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様式第１号の２（第６条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関係）</w:t>
      </w: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年　　月　　日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あて先　笠間市長　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ind w:firstLine="3120" w:firstLineChars="1300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申請者　　</w:t>
      </w:r>
      <w:r>
        <w:rPr>
          <w:rFonts w:hint="eastAsia" w:ascii="ＭＳ 明朝" w:hAnsi="ＭＳ 明朝" w:eastAsia="ＭＳ 明朝"/>
          <w:color w:val="000000" w:themeColor="text1"/>
          <w:spacing w:val="160"/>
          <w:sz w:val="24"/>
          <w:fitText w:val="1920" w:id="1"/>
        </w:rPr>
        <w:t>住　　</w:t>
      </w:r>
      <w:r>
        <w:rPr>
          <w:rFonts w:hint="eastAsia" w:ascii="ＭＳ 明朝" w:hAnsi="ＭＳ 明朝" w:eastAsia="ＭＳ 明朝"/>
          <w:color w:val="000000" w:themeColor="text1"/>
          <w:sz w:val="24"/>
          <w:fitText w:val="1920" w:id="1"/>
        </w:rPr>
        <w:t>所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spacing w:val="48"/>
          <w:sz w:val="24"/>
          <w:fitText w:val="1920" w:id="2"/>
        </w:rPr>
        <w:t>名称又は商</w:t>
      </w:r>
      <w:r>
        <w:rPr>
          <w:rFonts w:hint="eastAsia" w:ascii="ＭＳ 明朝" w:hAnsi="ＭＳ 明朝" w:eastAsia="ＭＳ 明朝"/>
          <w:color w:val="000000" w:themeColor="text1"/>
          <w:sz w:val="24"/>
          <w:fitText w:val="1920" w:id="2"/>
        </w:rPr>
        <w:t>号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　　　　　　　　　　　　　　</w:t>
      </w:r>
    </w:p>
    <w:p>
      <w:pPr>
        <w:pStyle w:val="0"/>
        <w:ind w:firstLine="4320" w:firstLineChars="1800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  <w:fitText w:val="1920" w:id="3"/>
        </w:rPr>
        <w:t>氏名又は代表者名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　　　　　　　　　　　　　印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spacing w:val="160"/>
          <w:sz w:val="24"/>
          <w:fitText w:val="1920" w:id="4"/>
        </w:rPr>
        <w:t>電話番</w:t>
      </w:r>
      <w:r>
        <w:rPr>
          <w:rFonts w:hint="eastAsia" w:ascii="ＭＳ 明朝" w:hAnsi="ＭＳ 明朝" w:eastAsia="ＭＳ 明朝"/>
          <w:color w:val="000000" w:themeColor="text1"/>
          <w:sz w:val="24"/>
          <w:fitText w:val="1920" w:id="4"/>
        </w:rPr>
        <w:t>号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spacing w:line="360" w:lineRule="exact"/>
        <w:jc w:val="center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笠間市家賃支援補助金交付申請書兼請求書（連続する３箇月事業収入比較）</w:t>
      </w: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笠間市家賃支援補助金の交付を受けたいので，笠間市家賃支援補助金交付要綱第６条の規定により関係書類を添えて申請します。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1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4"/>
        </w:rPr>
        <w:t>１　売上比較　</w:t>
      </w:r>
    </w:p>
    <w:tbl>
      <w:tblPr>
        <w:tblStyle w:val="19"/>
        <w:tblW w:w="9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069"/>
        <w:gridCol w:w="3276"/>
        <w:gridCol w:w="3520"/>
      </w:tblGrid>
      <w:tr>
        <w:trPr/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対象期間の事業収入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※１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前年同月の事業収入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※２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ilvl w:val="0"/>
                <w:numId w:val="1"/>
              </w:numPr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減少率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（小数点以下切り捨て）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（（①－②）／②×１００）</w:t>
            </w:r>
          </w:p>
        </w:tc>
      </w:tr>
      <w:tr>
        <w:trPr/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令和２年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月～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月分</w:t>
            </w:r>
          </w:p>
          <w:p>
            <w:pPr>
              <w:pStyle w:val="0"/>
              <w:ind w:firstLine="480" w:firstLineChars="20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single" w:color="auto"/>
              </w:rPr>
              <w:t>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  <w:t>円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令和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single" w:color="auto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月～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令和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single" w:color="auto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月分</w:t>
            </w:r>
          </w:p>
          <w:p>
            <w:pPr>
              <w:pStyle w:val="0"/>
              <w:ind w:firstLine="480" w:firstLineChars="20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single" w:color="auto"/>
              </w:rPr>
              <w:t>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  <w:t>円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  <w:t>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  <w:t>▲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single" w:color="auto"/>
              </w:rPr>
              <w:t>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％</w:t>
            </w:r>
          </w:p>
        </w:tc>
      </w:tr>
    </w:tbl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16"/>
        </w:rPr>
        <w:t>※１　</w:t>
      </w:r>
      <w:r>
        <w:rPr>
          <w:rFonts w:hint="eastAsia" w:ascii="ＭＳ 明朝" w:hAnsi="ＭＳ 明朝" w:eastAsia="ＭＳ 明朝"/>
          <w:color w:val="000000" w:themeColor="text1"/>
          <w:sz w:val="16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16"/>
        </w:rPr>
        <w:t>令和２年５月から令和２年１２月までの間で連続する３箇月間で，売上が前年同期比で１５％以上減少している期間の売上高を</w:t>
      </w:r>
    </w:p>
    <w:p>
      <w:pPr>
        <w:pStyle w:val="0"/>
        <w:spacing w:line="240" w:lineRule="auto"/>
        <w:ind w:firstLine="320" w:firstLineChars="20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16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16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16"/>
        </w:rPr>
        <w:t>記入してください。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color w:val="000000" w:themeColor="text1"/>
          <w:sz w:val="16"/>
        </w:rPr>
      </w:pPr>
      <w:r>
        <w:rPr>
          <w:rFonts w:hint="eastAsia" w:ascii="ＭＳ 明朝" w:hAnsi="ＭＳ 明朝" w:eastAsia="ＭＳ 明朝"/>
          <w:color w:val="000000" w:themeColor="text1"/>
          <w:sz w:val="16"/>
        </w:rPr>
        <w:t>※２　</w:t>
      </w:r>
      <w:r>
        <w:rPr>
          <w:rFonts w:hint="eastAsia" w:ascii="ＭＳ 明朝" w:hAnsi="ＭＳ 明朝" w:eastAsia="ＭＳ 明朝"/>
          <w:color w:val="000000" w:themeColor="text1"/>
          <w:sz w:val="16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16"/>
        </w:rPr>
        <w:t>創業から１年を経過していない方で，令和２年１月３１日以前に創業された方は，創業月から令和２年４月までの間で連続する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16"/>
        </w:rPr>
        <w:t>　　　</w:t>
      </w:r>
      <w:r>
        <w:rPr>
          <w:rFonts w:hint="eastAsia" w:ascii="ＭＳ 明朝" w:hAnsi="ＭＳ 明朝" w:eastAsia="ＭＳ 明朝"/>
          <w:color w:val="000000" w:themeColor="text1"/>
          <w:sz w:val="16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16"/>
        </w:rPr>
        <w:t>３箇月の売上高を記入してください。令和２年２月１日以降に創業された方は，令和２年２月から４月のうち，任意に選択する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16"/>
        </w:rPr>
        <w:t xml:space="preserve">       </w:t>
      </w:r>
      <w:r>
        <w:rPr>
          <w:rFonts w:hint="eastAsia" w:ascii="ＭＳ 明朝" w:hAnsi="ＭＳ 明朝" w:eastAsia="ＭＳ 明朝"/>
          <w:color w:val="000000" w:themeColor="text1"/>
          <w:sz w:val="16"/>
        </w:rPr>
        <w:t>月と売上高を記入してください。</w:t>
      </w:r>
    </w:p>
    <w:p>
      <w:pPr>
        <w:pStyle w:val="0"/>
        <w:jc w:val="left"/>
        <w:rPr>
          <w:rFonts w:hint="eastAsia" w:ascii="ＭＳ 明朝" w:hAnsi="ＭＳ 明朝" w:eastAsia="ＭＳ 明朝"/>
          <w:b w:val="1"/>
          <w:color w:val="000000" w:themeColor="text1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4"/>
        </w:rPr>
        <w:t>２　対象経費及び申請額</w:t>
      </w:r>
    </w:p>
    <w:tbl>
      <w:tblPr>
        <w:tblStyle w:val="19"/>
        <w:tblW w:w="9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035"/>
        <w:gridCol w:w="4830"/>
      </w:tblGrid>
      <w:tr>
        <w:trPr/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補助対象経費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ilvl w:val="0"/>
                <w:numId w:val="1"/>
              </w:numPr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交付申請額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※３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④×３×２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/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３（１，０００円未満切り捨て）</w:t>
            </w:r>
          </w:p>
        </w:tc>
      </w:tr>
      <w:tr>
        <w:trPr>
          <w:trHeight w:val="490" w:hRule="atLeast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single" w:color="auto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  <w:t>円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single" w:color="auto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  <w:t>円</w:t>
            </w:r>
          </w:p>
        </w:tc>
      </w:tr>
    </w:tbl>
    <w:p>
      <w:pPr>
        <w:pStyle w:val="0"/>
        <w:jc w:val="left"/>
        <w:outlineLvl w:val="0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16"/>
        </w:rPr>
        <w:t>　　　　　　　　　　　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kern w:val="2"/>
          <w:sz w:val="16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kern w:val="2"/>
          <w:sz w:val="16"/>
        </w:rPr>
        <w:t>　　</w:t>
      </w:r>
      <w:r>
        <w:rPr>
          <w:rFonts w:hint="eastAsia" w:ascii="ＭＳ 明朝" w:hAnsi="ＭＳ 明朝" w:eastAsia="ＭＳ 明朝"/>
          <w:color w:val="000000" w:themeColor="text1"/>
          <w:kern w:val="2"/>
          <w:sz w:val="16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kern w:val="2"/>
          <w:sz w:val="16"/>
        </w:rPr>
        <w:t>※３</w:t>
      </w:r>
      <w:r>
        <w:rPr>
          <w:rFonts w:hint="eastAsia" w:ascii="ＭＳ 明朝" w:hAnsi="ＭＳ 明朝" w:eastAsia="ＭＳ 明朝"/>
          <w:color w:val="000000" w:themeColor="text1"/>
          <w:sz w:val="16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16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kern w:val="2"/>
          <w:sz w:val="16"/>
        </w:rPr>
        <w:t>法人は上限６０万円，個人事業主は上限３０万円とする。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eastAsia" w:ascii="ＭＳ 明朝" w:hAnsi="ＭＳ 明朝" w:eastAsia="ＭＳ 明朝"/>
          <w:b w:val="1"/>
          <w:color w:val="000000" w:themeColor="text1"/>
          <w:kern w:val="2"/>
          <w:sz w:val="24"/>
        </w:rPr>
        <w:t>３　振込先</w:t>
      </w:r>
    </w:p>
    <w:tbl>
      <w:tblPr>
        <w:tblStyle w:val="20"/>
        <w:tblpPr w:leftFromText="0" w:rightFromText="0" w:topFromText="0" w:bottomFromText="0" w:vertAnchor="text" w:horzAnchor="margin" w:tblpX="-17" w:tblpY="13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218"/>
        <w:gridCol w:w="3680"/>
        <w:gridCol w:w="3990"/>
      </w:tblGrid>
      <w:tr>
        <w:trPr>
          <w:trHeight w:val="1007" w:hRule="atLeast"/>
        </w:trPr>
        <w:tc>
          <w:tcPr>
            <w:tcW w:w="2218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86"/>
                <w:kern w:val="2"/>
                <w:sz w:val="24"/>
                <w:fitText w:val="1890" w:id="5"/>
              </w:rPr>
              <w:t>金融機関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"/>
                <w:kern w:val="2"/>
                <w:sz w:val="24"/>
                <w:fitText w:val="1890" w:id="5"/>
              </w:rPr>
              <w:t>名</w:t>
            </w:r>
          </w:p>
        </w:tc>
        <w:tc>
          <w:tcPr>
            <w:tcW w:w="368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銀行・金庫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組合・農協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本店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支店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支所</w:t>
            </w:r>
          </w:p>
        </w:tc>
      </w:tr>
      <w:tr>
        <w:trPr>
          <w:trHeight w:val="457" w:hRule="atLeast"/>
        </w:trPr>
        <w:tc>
          <w:tcPr>
            <w:tcW w:w="221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155"/>
                <w:kern w:val="2"/>
                <w:sz w:val="24"/>
                <w:fitText w:val="1890" w:id="6"/>
              </w:rPr>
              <w:t>預金種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"/>
                <w:kern w:val="2"/>
                <w:sz w:val="24"/>
                <w:fitText w:val="1890" w:id="6"/>
              </w:rPr>
              <w:t>目</w:t>
            </w:r>
          </w:p>
        </w:tc>
        <w:tc>
          <w:tcPr>
            <w:tcW w:w="76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普　通　　・　　当　座　（いずれかに○を付けてください）</w:t>
            </w:r>
          </w:p>
        </w:tc>
      </w:tr>
      <w:tr>
        <w:trPr>
          <w:trHeight w:val="627" w:hRule="atLeast"/>
        </w:trPr>
        <w:tc>
          <w:tcPr>
            <w:tcW w:w="221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155"/>
                <w:kern w:val="2"/>
                <w:sz w:val="24"/>
                <w:fitText w:val="1890" w:id="7"/>
              </w:rPr>
              <w:t>口座番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"/>
                <w:kern w:val="2"/>
                <w:sz w:val="24"/>
                <w:fitText w:val="1890" w:id="7"/>
              </w:rPr>
              <w:t>号</w:t>
            </w:r>
          </w:p>
        </w:tc>
        <w:tc>
          <w:tcPr>
            <w:tcW w:w="76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2218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17"/>
                <w:sz w:val="24"/>
                <w:fitText w:val="1890" w:id="8"/>
              </w:rPr>
              <w:t>フ　リ　ガ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3"/>
                <w:sz w:val="24"/>
                <w:fitText w:val="1890" w:id="8"/>
              </w:rPr>
              <w:t>ナ</w:t>
            </w:r>
          </w:p>
        </w:tc>
        <w:tc>
          <w:tcPr>
            <w:tcW w:w="7670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</w:tr>
      <w:tr>
        <w:trPr>
          <w:trHeight w:val="1410" w:hRule="atLeast"/>
        </w:trPr>
        <w:tc>
          <w:tcPr>
            <w:tcW w:w="221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155"/>
                <w:kern w:val="2"/>
                <w:sz w:val="24"/>
                <w:fitText w:val="1890" w:id="9"/>
              </w:rPr>
              <w:t>口座名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"/>
                <w:kern w:val="2"/>
                <w:sz w:val="24"/>
                <w:fitText w:val="1890" w:id="9"/>
              </w:rPr>
              <w:t>義</w:t>
            </w:r>
          </w:p>
        </w:tc>
        <w:tc>
          <w:tcPr>
            <w:tcW w:w="76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eastAsia" w:ascii="ＭＳ 明朝" w:hAnsi="ＭＳ 明朝" w:eastAsia="ＭＳ 明朝"/>
          <w:b w:val="1"/>
          <w:color w:val="000000" w:themeColor="text1"/>
          <w:kern w:val="2"/>
          <w:sz w:val="24"/>
        </w:rPr>
        <w:t>４　申請にあたっての誓約及び同意事項</w:t>
      </w:r>
    </w:p>
    <w:tbl>
      <w:tblPr>
        <w:tblStyle w:val="20"/>
        <w:tblpPr w:leftFromText="142" w:rightFromText="142" w:topFromText="0" w:bottomFromText="0" w:vertAnchor="text" w:horzAnchor="text" w:tblpX="104" w:tblpY="84"/>
        <w:tblW w:w="0" w:type="auto"/>
        <w:tblLayout w:type="fixed"/>
        <w:tblLook w:firstRow="1" w:lastRow="0" w:firstColumn="1" w:lastColumn="0" w:noHBand="0" w:noVBand="1" w:val="04A0"/>
      </w:tblPr>
      <w:tblGrid>
        <w:gridCol w:w="10182"/>
      </w:tblGrid>
      <w:tr>
        <w:trPr/>
        <w:tc>
          <w:tcPr>
            <w:tcW w:w="10182" w:type="dxa"/>
            <w:vAlign w:val="top"/>
          </w:tcPr>
          <w:p>
            <w:pPr>
              <w:pStyle w:val="0"/>
              <w:wordWrap w:val="0"/>
              <w:ind w:left="0" w:leftChars="0" w:firstLine="21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笠間市家賃支援補助金交付申請にあたり，以下の事項について誓約及び同意いたします。</w:t>
            </w:r>
          </w:p>
          <w:p>
            <w:pPr>
              <w:pStyle w:val="0"/>
              <w:wordWrap w:val="0"/>
              <w:ind w:firstLine="21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（１）国で実施する家賃支援給付金の給付の申請を行っておりません。また，今後も申請を行いません。</w:t>
            </w:r>
          </w:p>
          <w:p>
            <w:pPr>
              <w:pStyle w:val="0"/>
              <w:wordWrap w:val="0"/>
              <w:ind w:firstLine="21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（２）本補助金は，賃料等の支払いに充当するよう努めます。</w:t>
            </w:r>
          </w:p>
          <w:p>
            <w:pPr>
              <w:pStyle w:val="0"/>
              <w:wordWrap w:val="0"/>
              <w:ind w:firstLine="21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（３）笠間市家賃支援補助金の交付決定後も事業を継続します。</w:t>
            </w:r>
          </w:p>
          <w:p>
            <w:pPr>
              <w:pStyle w:val="0"/>
              <w:wordWrap w:val="0"/>
              <w:ind w:firstLine="21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（４）転貸を目的とした取引または自己取引，配偶者及び一親等以内の取引は行っておりません。</w:t>
            </w:r>
          </w:p>
          <w:p>
            <w:pPr>
              <w:pStyle w:val="0"/>
              <w:wordWrap w:val="0"/>
              <w:ind w:firstLine="21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（５）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"/>
                <w:kern w:val="2"/>
                <w:fitText w:val="9030" w:id="10"/>
              </w:rPr>
              <w:t>申請者または代表者，役員や従業員が笠間市暴力団排除条例（平成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"/>
                <w:kern w:val="2"/>
                <w:fitText w:val="9030" w:id="10"/>
              </w:rPr>
              <w:t xml:space="preserve">23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"/>
                <w:kern w:val="2"/>
                <w:fitText w:val="9030" w:id="10"/>
              </w:rPr>
              <w:t>年笠間市条例第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"/>
                <w:kern w:val="2"/>
                <w:fitText w:val="9030" w:id="10"/>
              </w:rPr>
              <w:t>26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"/>
                <w:kern w:val="2"/>
                <w:fitText w:val="9030" w:id="10"/>
              </w:rPr>
              <w:t>号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37"/>
                <w:kern w:val="2"/>
                <w:fitText w:val="9030" w:id="10"/>
              </w:rPr>
              <w:t>）</w:t>
            </w:r>
          </w:p>
          <w:p>
            <w:pPr>
              <w:pStyle w:val="0"/>
              <w:wordWrap w:val="0"/>
              <w:ind w:left="0" w:leftChars="0" w:firstLine="840" w:firstLineChars="4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第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2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条に規定する暴力団員ではありません。</w:t>
            </w:r>
          </w:p>
          <w:p>
            <w:pPr>
              <w:pStyle w:val="0"/>
              <w:wordWrap w:val="0"/>
              <w:ind w:firstLine="21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（６）笠間市家賃支援補助金交付要綱を遵守し，申請内容に虚偽があった場合は，直ちに補助金を返還</w:t>
            </w:r>
          </w:p>
          <w:p>
            <w:pPr>
              <w:pStyle w:val="0"/>
              <w:wordWrap w:val="0"/>
              <w:ind w:firstLine="21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　　　いたします。</w:t>
            </w:r>
          </w:p>
          <w:p>
            <w:pPr>
              <w:pStyle w:val="0"/>
              <w:wordWrap w:val="0"/>
              <w:ind w:firstLine="21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（７）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"/>
                <w:kern w:val="2"/>
                <w:fitText w:val="9030" w:id="11"/>
              </w:rPr>
              <w:t>市に納付すべき税について，申請者（中小法人等については代表者を含む）の納付状況を確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3"/>
                <w:kern w:val="2"/>
                <w:fitText w:val="9030" w:id="11"/>
              </w:rPr>
              <w:t>認</w:t>
            </w:r>
          </w:p>
          <w:p>
            <w:pPr>
              <w:pStyle w:val="0"/>
              <w:wordWrap w:val="0"/>
              <w:ind w:firstLine="840" w:firstLineChars="4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することについて同意します。</w:t>
            </w:r>
          </w:p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　（８）茨城県で導入している「いばらきアマビエちゃん」の登録を行い，新型コロナウイルスの感染拡</w:t>
            </w:r>
          </w:p>
          <w:p>
            <w:pPr>
              <w:pStyle w:val="0"/>
              <w:wordWrap w:val="0"/>
              <w:ind w:firstLine="840" w:firstLineChars="4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大防止に努めます。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  <w:p>
            <w:pPr>
              <w:pStyle w:val="0"/>
              <w:ind w:left="0" w:leftChars="0" w:firstLine="2880" w:firstLineChars="1200"/>
              <w:jc w:val="left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申請者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60"/>
                <w:sz w:val="24"/>
                <w:fitText w:val="1920" w:id="12"/>
              </w:rPr>
              <w:t>住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"/>
                <w:sz w:val="24"/>
                <w:fitText w:val="1920" w:id="12"/>
              </w:rPr>
              <w:t>所</w:t>
            </w:r>
          </w:p>
          <w:p>
            <w:pPr>
              <w:pStyle w:val="0"/>
              <w:ind w:left="0" w:leftChars="0" w:firstLine="2880" w:firstLineChars="1200"/>
              <w:jc w:val="left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90"/>
                <w:sz w:val="24"/>
                <w:fitText w:val="1920" w:id="13"/>
              </w:rPr>
              <w:t>事業所住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fitText w:val="1920" w:id="13"/>
              </w:rPr>
              <w:t>所</w:t>
            </w:r>
          </w:p>
          <w:p>
            <w:pPr>
              <w:pStyle w:val="0"/>
              <w:ind w:firstLine="3120" w:firstLineChars="1300"/>
              <w:jc w:val="left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48"/>
                <w:sz w:val="24"/>
                <w:fitText w:val="1920" w:id="14"/>
              </w:rPr>
              <w:t>名称又は商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fitText w:val="1920" w:id="14"/>
              </w:rPr>
              <w:t>号</w:t>
            </w:r>
          </w:p>
          <w:p>
            <w:pPr>
              <w:pStyle w:val="0"/>
              <w:ind w:firstLine="3120" w:firstLineChars="1300"/>
              <w:jc w:val="left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fitText w:val="1920" w:id="15"/>
              </w:rPr>
              <w:t>氏名又は代表者名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　　　　　　　　　　　　　　印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代表者（中小法人等のみ記入）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　　　　　　　　　　　　代表者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60"/>
                <w:sz w:val="24"/>
                <w:fitText w:val="1920" w:id="16"/>
              </w:rPr>
              <w:t>住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"/>
                <w:sz w:val="24"/>
                <w:fitText w:val="1920" w:id="16"/>
              </w:rPr>
              <w:t>所</w:t>
            </w:r>
          </w:p>
          <w:p>
            <w:pPr>
              <w:pStyle w:val="0"/>
              <w:ind w:left="0" w:leftChars="0" w:firstLine="2880" w:firstLineChars="1200"/>
              <w:jc w:val="lef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720"/>
                <w:sz w:val="24"/>
                <w:fitText w:val="1920" w:id="17"/>
              </w:rPr>
              <w:t>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fitText w:val="1920" w:id="17"/>
              </w:rPr>
              <w:t>名</w:t>
            </w:r>
          </w:p>
          <w:p>
            <w:pPr>
              <w:pStyle w:val="0"/>
              <w:ind w:left="0" w:leftChars="0" w:firstLine="2880" w:firstLineChars="1200"/>
              <w:jc w:val="left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b w:val="1"/>
          <w:color w:val="0D0D0D" w:themeColor="text1" w:themeTint="F3"/>
          <w:kern w:val="2"/>
          <w:sz w:val="24"/>
        </w:rPr>
        <w:t>５　「いばらきアマビエちゃん」登録コード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　　</w:t>
      </w: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  <w:u w:val="single" w:color="auto"/>
        </w:rPr>
        <w:t>　　　　　　　　　　　　　　　　　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b w:val="1"/>
          <w:color w:val="0D0D0D" w:themeColor="text1" w:themeTint="F3"/>
          <w:kern w:val="2"/>
          <w:sz w:val="24"/>
        </w:rPr>
        <w:t>６　添付書類</w:t>
      </w: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【中小法人等】</w:t>
      </w:r>
    </w:p>
    <w:p>
      <w:pPr>
        <w:pStyle w:val="0"/>
        <w:ind w:firstLine="420" w:firstLineChars="2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・直近の事業年分の確定申告書別表一の写し</w:t>
      </w:r>
    </w:p>
    <w:p>
      <w:pPr>
        <w:pStyle w:val="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・法人事業概要書（両面）の写し</w:t>
      </w:r>
    </w:p>
    <w:p>
      <w:pPr>
        <w:pStyle w:val="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【個人事業主等】</w:t>
      </w:r>
    </w:p>
    <w:p>
      <w:pPr>
        <w:pStyle w:val="0"/>
        <w:ind w:firstLine="420" w:firstLineChars="2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・令和元年分の確定申告書Ｂ（第一表）または市県民税申告書の写し</w:t>
      </w:r>
    </w:p>
    <w:p>
      <w:pPr>
        <w:pStyle w:val="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【共通】</w:t>
      </w:r>
    </w:p>
    <w:p>
      <w:pPr>
        <w:pStyle w:val="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・賃貸借契約書の写し</w:t>
      </w:r>
    </w:p>
    <w:p>
      <w:pPr>
        <w:pStyle w:val="0"/>
        <w:ind w:firstLine="420" w:firstLineChars="2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・比較対象月の売上高が確認できる書類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・通帳の写し</w:t>
      </w:r>
      <w:bookmarkStart w:id="0" w:name="_GoBack"/>
      <w:bookmarkEnd w:id="0"/>
      <w:r>
        <w:rPr>
          <w:rFonts w:hint="eastAsia" w:ascii="ＭＳ 明朝" w:hAnsi="ＭＳ 明朝" w:eastAsia="ＭＳ 明朝"/>
          <w:color w:val="0D0D0D" w:themeColor="text1" w:themeTint="F3"/>
          <w:sz w:val="24"/>
        </w:rPr>
        <w:t>（振込指定口座）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・感染防止対策宣誓書の写し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　　・その他市長が必要と認める書類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288" w:right="1020" w:bottom="291" w:left="10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4CA7730"/>
    <w:lvl w:ilvl="0" w:tplc="00000000">
      <w:start w:val="1"/>
      <w:numFmt w:val="decimalEnclosedCircle"/>
      <w:lvlText w:val="%1"/>
      <w:lvlJc w:val="left"/>
      <w:pPr>
        <w:ind w:left="360" w:hanging="360"/>
      </w:p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sz w:val="24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1" w:customStyle="1">
    <w:name w:val="テーマの表  1（シンプル1-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  <w:style w:type="table" w:styleId="22" w:customStyle="1">
    <w:name w:val="テーマの表  2（シンプル1-2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9BC2E6" w:themeColor="accent1" w:themeTint="99" w:sz="6" w:space="0"/>
        <w:left w:val="single" w:color="9BC2E6" w:themeColor="accent1" w:themeTint="99" w:sz="6" w:space="0"/>
        <w:bottom w:val="single" w:color="9BC2E6" w:themeColor="accent1" w:themeTint="99" w:sz="6" w:space="0"/>
        <w:right w:val="single" w:color="9BC2E6" w:themeColor="accent1" w:themeTint="99" w:sz="6" w:space="0"/>
        <w:insideH w:val="single" w:color="9BC2E6" w:themeColor="accent1" w:themeTint="99" w:sz="6" w:space="0"/>
        <w:insideV w:val="single" w:color="9BC2E6" w:themeColor="accent1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band2Vert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1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1" w:themeFillTint="66" w:themeFillShade="FF"/>
      </w:tcPr>
    </w:tblStylePr>
  </w:style>
  <w:style w:type="table" w:styleId="23" w:customStyle="1">
    <w:name w:val="テーマの表  3（シンプル1-3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F4B084" w:themeColor="accent2" w:themeTint="99" w:sz="6" w:space="0"/>
        <w:left w:val="single" w:color="F4B084" w:themeColor="accent2" w:themeTint="99" w:sz="6" w:space="0"/>
        <w:bottom w:val="single" w:color="F4B084" w:themeColor="accent2" w:themeTint="99" w:sz="6" w:space="0"/>
        <w:right w:val="single" w:color="F4B084" w:themeColor="accent2" w:themeTint="99" w:sz="6" w:space="0"/>
        <w:insideH w:val="single" w:color="F4B084" w:themeColor="accent2" w:themeTint="99" w:sz="6" w:space="0"/>
        <w:insideV w:val="single" w:color="F4B084" w:themeColor="accent2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F4B084" w:themeColor="accent2" w:themeTint="99" w:sz="6" w:space="0"/>
          <w:bottom w:val="single" w:color="F4B084" w:themeColor="accent2" w:themeTint="99" w:sz="6" w:space="0"/>
          <w:left w:val="single" w:color="F4B084" w:themeColor="accent2" w:themeTint="99" w:sz="6" w:space="0"/>
          <w:right w:val="single" w:color="F4B084" w:themeColor="accent2" w:themeTint="99" w:sz="6" w:space="0"/>
          <w:insideH w:val="single" w:color="F4B084" w:themeColor="accent2" w:themeTint="99" w:sz="6" w:space="0"/>
          <w:insideV w:val="single" w:color="F4B084" w:themeColor="accent2" w:themeTint="99" w:sz="6" w:space="0"/>
          <w:tl2br w:val="nil"/>
          <w:tr2bl w:val="nil"/>
        </w:tcBorders>
        <w:shd w:val="pct50" w:themeColor="accent2" w:themeTint="33" w:themeShade="FF" w:fill="auto"/>
      </w:tcPr>
    </w:tblStylePr>
    <w:tblStylePr w:type="band2Vert">
      <w:tblPr/>
      <w:trPr/>
      <w:tcPr>
        <w:tcBorders>
          <w:top w:val="single" w:color="F4B084" w:themeColor="accent2" w:themeTint="99" w:sz="6" w:space="0"/>
          <w:bottom w:val="single" w:color="F4B084" w:themeColor="accent2" w:themeTint="99" w:sz="6" w:space="0"/>
          <w:left w:val="single" w:color="F4B084" w:themeColor="accent2" w:themeTint="99" w:sz="6" w:space="0"/>
          <w:right w:val="single" w:color="F4B084" w:themeColor="accent2" w:themeTint="99" w:sz="6" w:space="0"/>
          <w:insideH w:val="single" w:color="F4B084" w:themeColor="accent2" w:themeTint="99" w:sz="6" w:space="0"/>
          <w:insideV w:val="single" w:color="F4B084" w:themeColor="accent2" w:themeTint="99" w:sz="6" w:space="0"/>
          <w:tl2br w:val="nil"/>
          <w:tr2bl w:val="nil"/>
        </w:tcBorders>
        <w:shd w:val="pct50" w:themeColor="accent2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2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2" w:themeFillTint="66" w:themeFillShade="FF"/>
      </w:tcPr>
    </w:tblStylePr>
  </w:style>
  <w:style w:type="table" w:styleId="24" w:customStyle="1">
    <w:name w:val="テーマの表  4（シンプル1-4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C9C9C9" w:themeColor="accent3" w:themeTint="99" w:sz="6" w:space="0"/>
        <w:left w:val="single" w:color="C9C9C9" w:themeColor="accent3" w:themeTint="99" w:sz="6" w:space="0"/>
        <w:bottom w:val="single" w:color="C9C9C9" w:themeColor="accent3" w:themeTint="99" w:sz="6" w:space="0"/>
        <w:right w:val="single" w:color="C9C9C9" w:themeColor="accent3" w:themeTint="99" w:sz="6" w:space="0"/>
        <w:insideH w:val="single" w:color="C9C9C9" w:themeColor="accent3" w:themeTint="99" w:sz="6" w:space="0"/>
        <w:insideV w:val="single" w:color="C9C9C9" w:themeColor="accent3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C9C9C9" w:themeColor="accent3" w:themeTint="99" w:sz="6" w:space="0"/>
          <w:bottom w:val="single" w:color="C9C9C9" w:themeColor="accent3" w:themeTint="99" w:sz="6" w:space="0"/>
          <w:left w:val="single" w:color="C9C9C9" w:themeColor="accent3" w:themeTint="99" w:sz="6" w:space="0"/>
          <w:right w:val="single" w:color="C9C9C9" w:themeColor="accent3" w:themeTint="99" w:sz="6" w:space="0"/>
          <w:insideH w:val="single" w:color="C9C9C9" w:themeColor="accent3" w:themeTint="99" w:sz="6" w:space="0"/>
          <w:insideV w:val="single" w:color="C9C9C9" w:themeColor="accent3" w:themeTint="99" w:sz="6" w:space="0"/>
          <w:tl2br w:val="nil"/>
          <w:tr2bl w:val="nil"/>
        </w:tcBorders>
        <w:shd w:val="pct50" w:themeColor="accent3" w:themeTint="33" w:themeShade="FF" w:fill="auto"/>
      </w:tcPr>
    </w:tblStylePr>
    <w:tblStylePr w:type="band2Vert">
      <w:tblPr/>
      <w:trPr/>
      <w:tcPr>
        <w:tcBorders>
          <w:top w:val="single" w:color="C9C9C9" w:themeColor="accent3" w:themeTint="99" w:sz="6" w:space="0"/>
          <w:bottom w:val="single" w:color="C9C9C9" w:themeColor="accent3" w:themeTint="99" w:sz="6" w:space="0"/>
          <w:left w:val="single" w:color="C9C9C9" w:themeColor="accent3" w:themeTint="99" w:sz="6" w:space="0"/>
          <w:right w:val="single" w:color="C9C9C9" w:themeColor="accent3" w:themeTint="99" w:sz="6" w:space="0"/>
          <w:insideH w:val="single" w:color="C9C9C9" w:themeColor="accent3" w:themeTint="99" w:sz="6" w:space="0"/>
          <w:insideV w:val="single" w:color="C9C9C9" w:themeColor="accent3" w:themeTint="99" w:sz="6" w:space="0"/>
          <w:tl2br w:val="nil"/>
          <w:tr2bl w:val="nil"/>
        </w:tcBorders>
        <w:shd w:val="pct50" w:themeColor="accent3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3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3" w:themeFillTint="66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1585</TotalTime>
  <Pages>2</Pages>
  <Words>3</Words>
  <Characters>1214</Characters>
  <Application>JUST Note</Application>
  <Lines>101</Lines>
  <Paragraphs>80</Paragraphs>
  <CharactersWithSpaces>1549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三次 葉子</cp:lastModifiedBy>
  <cp:lastPrinted>2020-07-22T09:13:30Z</cp:lastPrinted>
  <dcterms:modified xsi:type="dcterms:W3CDTF">2020-07-29T09:07:29Z</dcterms:modified>
  <cp:revision>19</cp:revision>
</cp:coreProperties>
</file>