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36"/>
        </w:rPr>
        <w:t>施設・設備使用申請書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right="-26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笠間市教育委員会生涯学習課長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3780" w:leftChars="1800" w:right="-26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　　所　　　　　　　　　　　　　</w:t>
      </w:r>
    </w:p>
    <w:p>
      <w:pPr>
        <w:pStyle w:val="0"/>
        <w:ind w:left="3780" w:leftChars="18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団　体　名　　　　　　　　　　　　　</w:t>
      </w:r>
    </w:p>
    <w:p>
      <w:pPr>
        <w:pStyle w:val="0"/>
        <w:ind w:left="3780" w:leftChars="18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責任者氏名　　　　　　　　　　　　　</w:t>
      </w:r>
    </w:p>
    <w:p>
      <w:pPr>
        <w:pStyle w:val="0"/>
        <w:ind w:left="3780" w:leftChars="18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40"/>
          <w:sz w:val="24"/>
          <w:u w:val="single" w:color="auto"/>
          <w:fitText w:val="1200" w:id="1"/>
        </w:rPr>
        <w:t>電話番</w:t>
      </w:r>
      <w:r>
        <w:rPr>
          <w:rFonts w:hint="eastAsia" w:ascii="ＭＳ 明朝" w:hAnsi="ＭＳ 明朝" w:eastAsia="ＭＳ 明朝"/>
          <w:sz w:val="24"/>
          <w:u w:val="single" w:color="auto"/>
          <w:fitText w:val="1200" w:id="1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下記により、施設・設備を使用したいので申請します。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なお、施設・設備を棄損又は忘失したときは責任をもって賠償します。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tbl>
      <w:tblPr>
        <w:tblStyle w:val="11"/>
        <w:tblW w:w="8748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5"/>
        <w:gridCol w:w="6843"/>
      </w:tblGrid>
      <w:tr>
        <w:trPr>
          <w:trHeight w:val="79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使用施設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使用設備・備品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使用人数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8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　時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（１）令和　年　月　日（　）　　時　から　　時　まで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（２）令和　年　月　日（　）　　時　から　　時　まで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（３）令和　年　月　日（　）　　時　から　　時　まで</w:t>
            </w:r>
          </w:p>
        </w:tc>
      </w:tr>
      <w:tr>
        <w:trPr>
          <w:trHeight w:val="103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使用目的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35" w:hRule="atLeast"/>
        </w:trPr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要望事項等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山本 裕巳</cp:lastModifiedBy>
  <dcterms:modified xsi:type="dcterms:W3CDTF">2026-02-20T02:41:43Z</dcterms:modified>
  <cp:revision>0</cp:revision>
</cp:coreProperties>
</file>