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8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-177800</wp:posOffset>
                </wp:positionV>
                <wp:extent cx="6324600" cy="9055100"/>
                <wp:effectExtent l="635" t="635" r="29845" b="10795"/>
                <wp:wrapNone/>
                <wp:docPr id="1026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5"/>
                      <wps:cNvSpPr/>
                      <wps:spPr>
                        <a:xfrm>
                          <a:off x="0" y="0"/>
                          <a:ext cx="6324600" cy="9055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" style="mso-wrap-distance-right:9pt;mso-wrap-distance-bottom:0pt;margin-top:-14pt;mso-position-vertical-relative:text;mso-position-horizontal-relative:margin;position:absolute;height:713pt;mso-wrap-distance-top:0pt;width:498pt;mso-wrap-distance-left:9pt;margin-left:1.1000000000000001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ind w:right="88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b w:val="1"/>
          <w:sz w:val="36"/>
        </w:rPr>
        <w:t>境界標（杭）についての確認書</w:t>
      </w:r>
    </w:p>
    <w:p>
      <w:pPr>
        <w:pStyle w:val="0"/>
        <w:ind w:right="88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88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880" w:righ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笠間市農業委員会　会長　様</w:t>
      </w:r>
    </w:p>
    <w:p>
      <w:pPr>
        <w:pStyle w:val="0"/>
        <w:ind w:right="88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right="88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="690" w:leftChars="100" w:right="0" w:rightChars="0" w:hanging="48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農地法第３条許可申請を行った下記の土地について、隣地との境界を示す</w:t>
      </w:r>
    </w:p>
    <w:p>
      <w:pPr>
        <w:pStyle w:val="0"/>
        <w:ind w:left="630" w:leftChars="300" w:right="0" w:righ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境界標（杭）が不明となっており、本来であれば、不動産登記法に基づいて</w:t>
      </w:r>
    </w:p>
    <w:p>
      <w:pPr>
        <w:pStyle w:val="0"/>
        <w:ind w:left="630" w:leftChars="300" w:right="0" w:righ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境界復元が必要ですが、高額な費用が必要となり農地の所有権移転に多大な</w:t>
      </w:r>
    </w:p>
    <w:p>
      <w:pPr>
        <w:pStyle w:val="0"/>
        <w:ind w:left="630" w:leftChars="300" w:right="0" w:righ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影響を及ぼすことから、境界標（杭）の取扱いについては、下記の通り確認</w:t>
      </w:r>
    </w:p>
    <w:p>
      <w:pPr>
        <w:pStyle w:val="0"/>
        <w:ind w:left="630" w:leftChars="300" w:right="0" w:righ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いたしますので、所有権移転を許可くださるようお願いいたします。</w:t>
      </w:r>
    </w:p>
    <w:p>
      <w:pPr>
        <w:pStyle w:val="0"/>
        <w:ind w:left="420" w:leftChars="2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記</w:t>
      </w:r>
    </w:p>
    <w:p>
      <w:pPr>
        <w:pStyle w:val="0"/>
        <w:ind w:left="0" w:leftChars="0" w:firstLine="960" w:firstLine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申請地　　　笠間市　　　　　　　　　　　　　</w:t>
      </w:r>
    </w:p>
    <w:p>
      <w:pPr>
        <w:pStyle w:val="0"/>
        <w:ind w:firstLine="960" w:firstLine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地目及び面積　　　　　田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・　畑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㎡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ind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確認事項</w:t>
      </w:r>
    </w:p>
    <w:p>
      <w:pPr>
        <w:pStyle w:val="0"/>
        <w:spacing w:line="0" w:lineRule="atLeast"/>
        <w:ind w:left="210" w:leftChars="100" w:right="220" w:rightChars="0" w:firstLine="1200" w:firstLineChars="5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（１）隣接地権者と譲渡人の間で境界係争がないこと</w:t>
      </w:r>
    </w:p>
    <w:p>
      <w:pPr>
        <w:pStyle w:val="0"/>
        <w:spacing w:line="0" w:lineRule="atLeast"/>
        <w:ind w:left="0" w:leftChars="0" w:firstLine="1440" w:firstLineChars="6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（２）譲受人・譲渡人双方において、土地の形状及び現状の境界</w:t>
      </w:r>
    </w:p>
    <w:p>
      <w:pPr>
        <w:pStyle w:val="0"/>
        <w:spacing w:line="0" w:lineRule="atLeast"/>
        <w:ind w:left="0" w:leftChars="0" w:firstLine="1440" w:firstLineChars="6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標（杭）の有無を確認しており、互いに合意していること</w:t>
      </w:r>
    </w:p>
    <w:p>
      <w:pPr>
        <w:pStyle w:val="0"/>
        <w:spacing w:line="0" w:lineRule="atLeast"/>
        <w:ind w:left="0" w:leftChars="0" w:firstLine="1440" w:firstLineChars="6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（３）今後、境界についての係争が発生した場合には、譲受人、</w:t>
      </w:r>
    </w:p>
    <w:p>
      <w:pPr>
        <w:pStyle w:val="0"/>
        <w:spacing w:line="0" w:lineRule="atLeast"/>
        <w:ind w:left="0" w:leftChars="0" w:firstLine="2160" w:firstLineChars="9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譲渡人及び隣接地関係者等、当事者間での話合いによって</w:t>
      </w:r>
    </w:p>
    <w:p>
      <w:pPr>
        <w:pStyle w:val="0"/>
        <w:spacing w:line="0" w:lineRule="atLeast"/>
        <w:ind w:left="0" w:leftChars="0" w:firstLine="2160" w:firstLineChars="9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解決すること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17"/>
        <w:ind w:left="0" w:leftChars="0" w:right="0" w:rightChars="0"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（申請者）</w:t>
      </w:r>
      <w:bookmarkStart w:id="0" w:name="_GoBack"/>
      <w:bookmarkEnd w:id="0"/>
    </w:p>
    <w:p>
      <w:pPr>
        <w:pStyle w:val="17"/>
        <w:ind w:left="1680" w:leftChars="0" w:right="0" w:righ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譲受人　住所　　　　　　　　　　　　　</w:t>
      </w:r>
    </w:p>
    <w:p>
      <w:pPr>
        <w:pStyle w:val="17"/>
        <w:ind w:left="1680" w:leftChars="0" w:right="0" w:rightChars="0" w:firstLine="1440" w:firstLineChars="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㊞　　　　　　　　　　　　　　　</w:t>
      </w:r>
    </w:p>
    <w:p>
      <w:pPr>
        <w:pStyle w:val="17"/>
        <w:ind w:left="1680" w:leftChars="0" w:right="0" w:rightChars="0" w:firstLine="1440" w:firstLineChars="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17"/>
        <w:ind w:left="1680" w:leftChars="0" w:right="0" w:rightChars="0" w:firstLine="1440" w:firstLineChars="600"/>
        <w:rPr>
          <w:rFonts w:hint="eastAsia" w:ascii="ＭＳ 明朝" w:hAnsi="ＭＳ 明朝" w:eastAsia="ＭＳ 明朝"/>
          <w:sz w:val="24"/>
        </w:rPr>
      </w:pPr>
    </w:p>
    <w:p>
      <w:pPr>
        <w:pStyle w:val="17"/>
        <w:ind w:left="1680" w:leftChars="0" w:right="0" w:righ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譲渡人　住所</w:t>
      </w:r>
    </w:p>
    <w:p>
      <w:pPr>
        <w:pStyle w:val="17"/>
        <w:ind w:left="1680" w:leftChars="0" w:right="0" w:rightChars="0" w:firstLine="120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氏名　　　　　　　　　　　　　　㊞</w:t>
      </w:r>
    </w:p>
    <w:p>
      <w:pPr>
        <w:pStyle w:val="17"/>
        <w:ind w:left="1680" w:leftChars="0" w:right="0" w:rightChars="0" w:firstLine="1440" w:firstLineChars="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</w:t>
      </w:r>
    </w:p>
    <w:p>
      <w:pPr>
        <w:pStyle w:val="0"/>
        <w:rPr>
          <w:rFonts w:hint="eastAsia"/>
          <w:sz w:val="24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381</Characters>
  <Application>JUST Note</Application>
  <Lines>36</Lines>
  <Paragraphs>26</Paragraphs>
  <Company>笠間市</Company>
  <CharactersWithSpaces>508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田所　裕美</dc:creator>
  <cp:lastModifiedBy>田所　裕美</cp:lastModifiedBy>
  <cp:lastPrinted>2025-10-24T07:54:38Z</cp:lastPrinted>
  <dcterms:created xsi:type="dcterms:W3CDTF">2025-10-24T06:41:00Z</dcterms:created>
  <dcterms:modified xsi:type="dcterms:W3CDTF">2025-10-28T07:57:22Z</dcterms:modified>
  <cp:revision>2</cp:revision>
</cp:coreProperties>
</file>