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b w:val="1"/>
          <w:sz w:val="36"/>
        </w:rPr>
      </w:pPr>
    </w:p>
    <w:p>
      <w:pPr>
        <w:pStyle w:val="0"/>
        <w:jc w:val="center"/>
        <w:rPr>
          <w:rFonts w:hint="eastAsia" w:ascii="HG丸ｺﾞｼｯｸM-PRO" w:hAnsi="HG丸ｺﾞｼｯｸM-PRO" w:eastAsia="HG丸ｺﾞｼｯｸM-PRO"/>
          <w:b w:val="1"/>
          <w:sz w:val="40"/>
        </w:rPr>
      </w:pPr>
      <w:r>
        <w:rPr>
          <w:rFonts w:hint="eastAsia" w:ascii="HG丸ｺﾞｼｯｸM-PRO" w:hAnsi="HG丸ｺﾞｼｯｸM-PRO" w:eastAsia="HG丸ｺﾞｼｯｸM-PRO"/>
          <w:b w:val="1"/>
          <w:sz w:val="40"/>
        </w:rPr>
        <w:t>令和７年度</w:t>
      </w:r>
    </w:p>
    <w:p>
      <w:pPr>
        <w:pStyle w:val="0"/>
        <w:jc w:val="center"/>
        <w:rPr>
          <w:rFonts w:hint="eastAsia" w:ascii="HG丸ｺﾞｼｯｸM-PRO" w:hAnsi="HG丸ｺﾞｼｯｸM-PRO" w:eastAsia="HG丸ｺﾞｼｯｸM-PRO"/>
          <w:sz w:val="40"/>
        </w:rPr>
      </w:pPr>
    </w:p>
    <w:p>
      <w:pPr>
        <w:pStyle w:val="0"/>
        <w:jc w:val="center"/>
        <w:rPr>
          <w:rFonts w:hint="eastAsia" w:ascii="HG丸ｺﾞｼｯｸM-PRO" w:hAnsi="HG丸ｺﾞｼｯｸM-PRO" w:eastAsia="HG丸ｺﾞｼｯｸM-PRO"/>
          <w:b w:val="1"/>
          <w:sz w:val="48"/>
        </w:rPr>
      </w:pPr>
      <w:r>
        <w:rPr>
          <w:rFonts w:hint="eastAsia" w:ascii="AR丸ゴシック体E" w:hAnsi="AR丸ゴシック体E" w:eastAsia="AR丸ゴシック体E"/>
          <w:b w:val="1"/>
          <w:sz w:val="40"/>
          <w:bdr w:val="single" w:color="auto" w:sz="4" w:space="0"/>
        </w:rPr>
        <w:t>笠間市内高校等通学生向け昼食提供事業</w:t>
      </w:r>
      <w:r>
        <w:rPr>
          <w:rFonts w:hint="eastAsia" w:ascii="AR丸ゴシック体E" w:hAnsi="AR丸ゴシック体E" w:eastAsia="AR丸ゴシック体E"/>
          <w:b w:val="1"/>
          <w:sz w:val="40"/>
          <w:bdr w:val="single" w:color="auto" w:sz="4" w:space="0"/>
        </w:rPr>
        <w:t xml:space="preserve"> </w:t>
      </w:r>
      <w:r>
        <w:rPr>
          <w:rFonts w:hint="eastAsia" w:ascii="AR丸ゴシック体E" w:hAnsi="AR丸ゴシック体E" w:eastAsia="AR丸ゴシック体E"/>
          <w:b w:val="1"/>
          <w:sz w:val="40"/>
          <w:bdr w:val="single" w:color="auto" w:sz="4" w:space="0"/>
        </w:rPr>
        <w:t>募集要領</w:t>
      </w:r>
    </w:p>
    <w:p>
      <w:pPr>
        <w:pStyle w:val="0"/>
        <w:jc w:val="center"/>
        <w:rPr>
          <w:rFonts w:hint="eastAsia" w:ascii="HG丸ｺﾞｼｯｸM-PRO" w:hAnsi="HG丸ｺﾞｼｯｸM-PRO" w:eastAsia="HG丸ｺﾞｼｯｸM-PRO"/>
          <w:b w:val="1"/>
          <w:sz w:val="28"/>
        </w:rPr>
      </w:pPr>
    </w:p>
    <w:p>
      <w:pPr>
        <w:pStyle w:val="0"/>
        <w:jc w:val="center"/>
        <w:rPr>
          <w:rFonts w:hint="eastAsia" w:ascii="HG丸ｺﾞｼｯｸM-PRO" w:hAnsi="HG丸ｺﾞｼｯｸM-PRO" w:eastAsia="HG丸ｺﾞｼｯｸM-PRO"/>
          <w:sz w:val="28"/>
        </w:rPr>
      </w:pPr>
    </w:p>
    <w:p>
      <w:pPr>
        <w:pStyle w:val="0"/>
        <w:jc w:val="center"/>
        <w:rPr>
          <w:rFonts w:hint="eastAsia" w:ascii="HG丸ｺﾞｼｯｸM-PRO" w:hAnsi="HG丸ｺﾞｼｯｸM-PRO" w:eastAsia="HG丸ｺﾞｼｯｸM-PRO"/>
          <w:sz w:val="28"/>
        </w:rPr>
      </w:pPr>
    </w:p>
    <w:p>
      <w:pPr>
        <w:pStyle w:val="0"/>
        <w:jc w:val="center"/>
        <w:rPr>
          <w:rFonts w:hint="eastAsia" w:ascii="HG丸ｺﾞｼｯｸM-PRO" w:hAnsi="HG丸ｺﾞｼｯｸM-PRO" w:eastAsia="HG丸ｺﾞｼｯｸM-PRO"/>
          <w:b w:val="1"/>
          <w:sz w:val="28"/>
        </w:rPr>
      </w:pPr>
    </w:p>
    <w:p>
      <w:pPr>
        <w:pStyle w:val="0"/>
        <w:spacing w:line="480" w:lineRule="exact"/>
        <w:ind w:leftChars="0" w:firstLine="1467" w:firstLineChars="524"/>
        <w:jc w:val="left"/>
        <w:rPr>
          <w:rFonts w:hint="eastAsia"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募集期間</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8"/>
        </w:rPr>
        <w:tab/>
      </w:r>
      <w:r>
        <w:rPr>
          <w:rFonts w:hint="eastAsia" w:ascii="HG丸ｺﾞｼｯｸM-PRO" w:hAnsi="HG丸ｺﾞｼｯｸM-PRO" w:eastAsia="HG丸ｺﾞｼｯｸM-PRO"/>
          <w:b w:val="1"/>
          <w:sz w:val="28"/>
        </w:rPr>
        <w:t>令和７年９月</w:t>
      </w:r>
      <w:r>
        <w:rPr>
          <w:rFonts w:hint="eastAsia" w:ascii="HG丸ｺﾞｼｯｸM-PRO" w:hAnsi="HG丸ｺﾞｼｯｸM-PRO" w:eastAsia="HG丸ｺﾞｼｯｸM-PRO"/>
          <w:b w:val="1"/>
          <w:color w:val="auto"/>
          <w:sz w:val="28"/>
        </w:rPr>
        <w:t>１２</w:t>
      </w:r>
      <w:r>
        <w:rPr>
          <w:rFonts w:hint="eastAsia" w:ascii="HG丸ｺﾞｼｯｸM-PRO" w:hAnsi="HG丸ｺﾞｼｯｸM-PRO" w:eastAsia="HG丸ｺﾞｼｯｸM-PRO"/>
          <w:b w:val="1"/>
          <w:sz w:val="28"/>
        </w:rPr>
        <w:t>日（金）まで</w:t>
      </w:r>
    </w:p>
    <w:p>
      <w:pPr>
        <w:pStyle w:val="0"/>
        <w:spacing w:line="480" w:lineRule="exact"/>
        <w:ind w:leftChars="0" w:firstLine="1467" w:firstLineChars="524"/>
        <w:jc w:val="left"/>
        <w:rPr>
          <w:rFonts w:hint="eastAsia" w:ascii="HG丸ｺﾞｼｯｸM-PRO" w:hAnsi="HG丸ｺﾞｼｯｸM-PRO" w:eastAsia="HG丸ｺﾞｼｯｸM-PRO"/>
          <w:b w:val="1"/>
          <w:sz w:val="28"/>
        </w:rPr>
      </w:pPr>
    </w:p>
    <w:p>
      <w:pPr>
        <w:pStyle w:val="0"/>
        <w:jc w:val="center"/>
        <w:rPr>
          <w:rFonts w:hint="eastAsia" w:ascii="HG丸ｺﾞｼｯｸM-PRO" w:hAnsi="HG丸ｺﾞｼｯｸM-PRO" w:eastAsia="HG丸ｺﾞｼｯｸM-PRO"/>
          <w:b w:val="1"/>
          <w:color w:val="000000"/>
          <w:sz w:val="32"/>
        </w:rPr>
      </w:pPr>
    </w:p>
    <w:p>
      <w:pPr>
        <w:pStyle w:val="0"/>
        <w:jc w:val="center"/>
        <w:rPr>
          <w:rFonts w:hint="eastAsia" w:ascii="HG丸ｺﾞｼｯｸM-PRO" w:hAnsi="HG丸ｺﾞｼｯｸM-PRO" w:eastAsia="HG丸ｺﾞｼｯｸM-PRO"/>
          <w:b w:val="1"/>
          <w:color w:val="000000"/>
          <w:sz w:val="32"/>
        </w:rPr>
      </w:pPr>
    </w:p>
    <w:p>
      <w:pPr>
        <w:pStyle w:val="0"/>
        <w:jc w:val="center"/>
        <w:rPr>
          <w:rFonts w:hint="eastAsia" w:ascii="HG丸ｺﾞｼｯｸM-PRO" w:hAnsi="HG丸ｺﾞｼｯｸM-PRO" w:eastAsia="HG丸ｺﾞｼｯｸM-PRO"/>
          <w:b w:val="1"/>
          <w:color w:val="000000"/>
          <w:sz w:val="32"/>
        </w:rPr>
      </w:pPr>
    </w:p>
    <w:p>
      <w:pPr>
        <w:pStyle w:val="0"/>
        <w:jc w:val="center"/>
        <w:rPr>
          <w:rFonts w:hint="eastAsia" w:ascii="HG丸ｺﾞｼｯｸM-PRO" w:hAnsi="HG丸ｺﾞｼｯｸM-PRO" w:eastAsia="HG丸ｺﾞｼｯｸM-PRO"/>
          <w:b w:val="1"/>
          <w:color w:val="000000"/>
          <w:sz w:val="40"/>
        </w:rPr>
      </w:pPr>
    </w:p>
    <w:p>
      <w:pPr>
        <w:pStyle w:val="0"/>
        <w:jc w:val="center"/>
        <w:rPr>
          <w:rFonts w:hint="eastAsia" w:ascii="HG丸ｺﾞｼｯｸM-PRO" w:hAnsi="HG丸ｺﾞｼｯｸM-PRO" w:eastAsia="HG丸ｺﾞｼｯｸM-PRO"/>
          <w:b w:val="1"/>
          <w:color w:val="000000"/>
          <w:sz w:val="40"/>
        </w:rPr>
      </w:pPr>
    </w:p>
    <w:p>
      <w:pPr>
        <w:pStyle w:val="0"/>
        <w:jc w:val="center"/>
        <w:rPr>
          <w:rFonts w:hint="eastAsia" w:ascii="HG丸ｺﾞｼｯｸM-PRO" w:hAnsi="HG丸ｺﾞｼｯｸM-PRO" w:eastAsia="HG丸ｺﾞｼｯｸM-PRO"/>
          <w:color w:val="000000"/>
          <w:sz w:val="40"/>
        </w:rPr>
      </w:pPr>
      <w:r>
        <w:rPr>
          <w:rFonts w:hint="eastAsia" w:ascii="HG丸ｺﾞｼｯｸM-PRO" w:hAnsi="HG丸ｺﾞｼｯｸM-PRO" w:eastAsia="HG丸ｺﾞｼｯｸM-PRO"/>
          <w:color w:val="000000"/>
          <w:sz w:val="40"/>
        </w:rPr>
        <w:t>笠　間　市</w:t>
      </w:r>
    </w:p>
    <w:p>
      <w:pPr>
        <w:pStyle w:val="0"/>
        <w:rPr>
          <w:rFonts w:hint="eastAsia" w:ascii="HG丸ｺﾞｼｯｸM-PRO" w:hAnsi="HG丸ｺﾞｼｯｸM-PRO" w:eastAsia="HG丸ｺﾞｼｯｸM-PRO"/>
          <w:color w:val="000000"/>
        </w:rPr>
      </w:pPr>
      <w:r>
        <w:rPr>
          <w:rFonts w:hint="eastAsia"/>
        </w:rPr>
        <mc:AlternateContent>
          <mc:Choice Requires="wps">
            <w:drawing>
              <wp:anchor simplePos="0" relativeHeight="2" behindDoc="0" locked="0" layoutInCell="1" hidden="0" allowOverlap="1">
                <wp:simplePos x="0" y="0"/>
                <wp:positionH relativeFrom="column">
                  <wp:posOffset>1092835</wp:posOffset>
                </wp:positionH>
                <wp:positionV relativeFrom="paragraph">
                  <wp:posOffset>162560</wp:posOffset>
                </wp:positionV>
                <wp:extent cx="3782695" cy="16179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782695" cy="1617980"/>
                        </a:xfrm>
                        <a:prstGeom prst="rect">
                          <a:avLst/>
                        </a:prstGeom>
                        <a:solidFill>
                          <a:srgbClr val="FFFFFF"/>
                        </a:solidFill>
                        <a:ln w="9525">
                          <a:solidFill>
                            <a:sysClr val="windowText" lastClr="000000"/>
                          </a:solidFill>
                          <a:miter/>
                        </a:ln>
                      </wps:spPr>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≪問合せ≫</w:t>
                            </w:r>
                          </w:p>
                          <w:p>
                            <w:pPr>
                              <w:pStyle w:val="0"/>
                              <w:ind w:firstLine="560" w:firstLineChars="2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笠間市</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産業経済部</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商工課</w:t>
                            </w:r>
                          </w:p>
                          <w:p>
                            <w:pPr>
                              <w:pStyle w:val="0"/>
                              <w:ind w:firstLine="550" w:firstLineChars="25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309-1792</w:t>
                            </w:r>
                            <w:r>
                              <w:rPr>
                                <w:rFonts w:hint="eastAsia" w:ascii="HG丸ｺﾞｼｯｸM-PRO" w:hAnsi="HG丸ｺﾞｼｯｸM-PRO" w:eastAsia="HG丸ｺﾞｼｯｸM-PRO"/>
                                <w:sz w:val="22"/>
                              </w:rPr>
                              <w:t>笠間市中央三丁目２番１号</w:t>
                            </w:r>
                          </w:p>
                          <w:p>
                            <w:pPr>
                              <w:pStyle w:val="0"/>
                              <w:ind w:firstLine="660" w:firstLineChars="3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xml:space="preserve">TEL </w:t>
                            </w:r>
                            <w:r>
                              <w:rPr>
                                <w:rFonts w:hint="eastAsia" w:ascii="HG丸ｺﾞｼｯｸM-PRO" w:hAnsi="HG丸ｺﾞｼｯｸM-PRO" w:eastAsia="HG丸ｺﾞｼｯｸM-PRO"/>
                                <w:sz w:val="22"/>
                              </w:rPr>
                              <w:t>：０２９６－７７－１１０１</w:t>
                            </w:r>
                          </w:p>
                          <w:p>
                            <w:pPr>
                              <w:pStyle w:val="0"/>
                              <w:ind w:firstLine="660" w:firstLineChars="3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xml:space="preserve">FAX </w:t>
                            </w:r>
                            <w:r>
                              <w:rPr>
                                <w:rFonts w:hint="eastAsia" w:ascii="HG丸ｺﾞｼｯｸM-PRO" w:hAnsi="HG丸ｺﾞｼｯｸM-PRO" w:eastAsia="HG丸ｺﾞｼｯｸM-PRO"/>
                                <w:sz w:val="22"/>
                              </w:rPr>
                              <w:t>：０２９６－７７－１１４６</w:t>
                            </w:r>
                          </w:p>
                          <w:p>
                            <w:pPr>
                              <w:pStyle w:val="0"/>
                              <w:ind w:firstLine="660" w:firstLineChars="3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ﾒｰﾙ</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shoko@city.kasama.lg.jp</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8pt;mso-position-vertical-relative:text;mso-position-horizontal-relative:text;position:absolute;height:127.4pt;width:297.85000000000002pt;margin-left:86.05pt;z-index:2;" o:spid="_x0000_s1026" o:allowincell="t" o:allowoverlap="t" filled="t" fillcolor="#ffffff" stroked="t" strokecolor="#000000" strokeweight="0.75pt" o:spt="202" type="#_x0000_t202">
                <v:fill/>
                <v:stroke filltype="solid"/>
                <v:textbox style="layout-flow:horizontal;">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≪問合せ≫</w:t>
                      </w:r>
                    </w:p>
                    <w:p>
                      <w:pPr>
                        <w:pStyle w:val="0"/>
                        <w:ind w:firstLine="560" w:firstLineChars="2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笠間市</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産業経済部</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商工課</w:t>
                      </w:r>
                    </w:p>
                    <w:p>
                      <w:pPr>
                        <w:pStyle w:val="0"/>
                        <w:ind w:firstLine="550" w:firstLineChars="25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309-1792</w:t>
                      </w:r>
                      <w:r>
                        <w:rPr>
                          <w:rFonts w:hint="eastAsia" w:ascii="HG丸ｺﾞｼｯｸM-PRO" w:hAnsi="HG丸ｺﾞｼｯｸM-PRO" w:eastAsia="HG丸ｺﾞｼｯｸM-PRO"/>
                          <w:sz w:val="22"/>
                        </w:rPr>
                        <w:t>笠間市中央三丁目２番１号</w:t>
                      </w:r>
                    </w:p>
                    <w:p>
                      <w:pPr>
                        <w:pStyle w:val="0"/>
                        <w:ind w:firstLine="660" w:firstLineChars="3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xml:space="preserve">TEL </w:t>
                      </w:r>
                      <w:r>
                        <w:rPr>
                          <w:rFonts w:hint="eastAsia" w:ascii="HG丸ｺﾞｼｯｸM-PRO" w:hAnsi="HG丸ｺﾞｼｯｸM-PRO" w:eastAsia="HG丸ｺﾞｼｯｸM-PRO"/>
                          <w:sz w:val="22"/>
                        </w:rPr>
                        <w:t>：０２９６－７７－１１０１</w:t>
                      </w:r>
                    </w:p>
                    <w:p>
                      <w:pPr>
                        <w:pStyle w:val="0"/>
                        <w:ind w:firstLine="660" w:firstLineChars="3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xml:space="preserve">FAX </w:t>
                      </w:r>
                      <w:r>
                        <w:rPr>
                          <w:rFonts w:hint="eastAsia" w:ascii="HG丸ｺﾞｼｯｸM-PRO" w:hAnsi="HG丸ｺﾞｼｯｸM-PRO" w:eastAsia="HG丸ｺﾞｼｯｸM-PRO"/>
                          <w:sz w:val="22"/>
                        </w:rPr>
                        <w:t>：０２９６－７７－１１４６</w:t>
                      </w:r>
                    </w:p>
                    <w:p>
                      <w:pPr>
                        <w:pStyle w:val="0"/>
                        <w:ind w:firstLine="660" w:firstLineChars="3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ﾒｰﾙ</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shoko@city.kasama.lg.jp</w:t>
                      </w:r>
                    </w:p>
                  </w:txbxContent>
                </v:textbox>
                <v:imagedata o:title=""/>
                <w10:wrap type="none" anchorx="text" anchory="text"/>
              </v:shape>
            </w:pict>
          </mc:Fallback>
        </mc:AlternateContent>
      </w:r>
    </w:p>
    <w:p>
      <w:pPr>
        <w:pStyle w:val="0"/>
        <w:rPr>
          <w:rFonts w:hint="eastAsia" w:ascii="HG丸ｺﾞｼｯｸM-PRO" w:hAnsi="HG丸ｺﾞｼｯｸM-PRO" w:eastAsia="HG丸ｺﾞｼｯｸM-PRO"/>
          <w:color w:val="000000"/>
          <w:sz w:val="22"/>
        </w:rPr>
      </w:pPr>
    </w:p>
    <w:p>
      <w:pPr>
        <w:pStyle w:val="0"/>
        <w:jc w:val="center"/>
        <w:rPr>
          <w:rFonts w:hint="eastAsia" w:ascii="HG丸ｺﾞｼｯｸM-PRO" w:hAnsi="HG丸ｺﾞｼｯｸM-PRO" w:eastAsia="HG丸ｺﾞｼｯｸM-PRO"/>
          <w:b w:val="1"/>
          <w:color w:val="000000"/>
          <w:sz w:val="32"/>
        </w:rPr>
      </w:pPr>
    </w:p>
    <w:p>
      <w:pPr>
        <w:pStyle w:val="0"/>
        <w:jc w:val="center"/>
        <w:rPr>
          <w:rFonts w:hint="eastAsia" w:ascii="HG丸ｺﾞｼｯｸM-PRO" w:hAnsi="HG丸ｺﾞｼｯｸM-PRO" w:eastAsia="HG丸ｺﾞｼｯｸM-PRO"/>
          <w:b w:val="1"/>
          <w:color w:val="000000"/>
          <w:sz w:val="32"/>
        </w:rPr>
      </w:pPr>
    </w:p>
    <w:p>
      <w:pPr>
        <w:pStyle w:val="0"/>
        <w:jc w:val="center"/>
        <w:rPr>
          <w:rFonts w:hint="eastAsia" w:ascii="HG丸ｺﾞｼｯｸM-PRO" w:hAnsi="HG丸ｺﾞｼｯｸM-PRO" w:eastAsia="HG丸ｺﾞｼｯｸM-PRO"/>
          <w:b w:val="1"/>
          <w:color w:val="000000"/>
          <w:sz w:val="32"/>
        </w:rPr>
      </w:pPr>
    </w:p>
    <w:p>
      <w:pPr>
        <w:pStyle w:val="0"/>
        <w:rPr>
          <w:rFonts w:hint="eastAsia" w:ascii="HG丸ｺﾞｼｯｸM-PRO" w:hAnsi="HG丸ｺﾞｼｯｸM-PRO" w:eastAsia="HG丸ｺﾞｼｯｸM-PRO"/>
          <w:sz w:val="32"/>
        </w:rPr>
      </w:pPr>
    </w:p>
    <w:p>
      <w:pPr>
        <w:pStyle w:val="0"/>
        <w:rPr>
          <w:rFonts w:hint="eastAsia" w:ascii="HG丸ｺﾞｼｯｸM-PRO" w:hAnsi="HG丸ｺﾞｼｯｸM-PRO" w:eastAsia="HG丸ｺﾞｼｯｸM-PRO"/>
          <w:b w:val="1"/>
          <w:bdr w:val="single" w:color="auto" w:sz="4" w:space="0"/>
        </w:rPr>
      </w:pPr>
    </w:p>
    <w:p>
      <w:pPr>
        <w:pStyle w:val="0"/>
        <w:rPr>
          <w:rFonts w:hint="eastAsia" w:ascii="HG丸ｺﾞｼｯｸM-PRO" w:hAnsi="HG丸ｺﾞｼｯｸM-PRO" w:eastAsia="HG丸ｺﾞｼｯｸM-PRO"/>
          <w:b w:val="1"/>
          <w:bdr w:val="single" w:color="auto" w:sz="4" w:space="0"/>
        </w:rPr>
      </w:pPr>
    </w:p>
    <w:p>
      <w:pPr>
        <w:pStyle w:val="0"/>
        <w:rPr>
          <w:rFonts w:hint="eastAsia" w:ascii="HG丸ｺﾞｼｯｸM-PRO" w:hAnsi="HG丸ｺﾞｼｯｸM-PRO" w:eastAsia="HG丸ｺﾞｼｯｸM-PRO"/>
          <w:b w:val="1"/>
          <w:sz w:val="24"/>
          <w:bdr w:val="none" w:color="auto" w:sz="0" w:space="0"/>
        </w:rPr>
      </w:pPr>
      <w:r>
        <w:rPr>
          <w:rFonts w:hint="eastAsia" w:ascii="HG丸ｺﾞｼｯｸM-PRO" w:hAnsi="HG丸ｺﾞｼｯｸM-PRO" w:eastAsia="HG丸ｺﾞｼｯｸM-PRO"/>
          <w:b w:val="1"/>
          <w:sz w:val="24"/>
          <w:bdr w:val="none" w:color="auto" w:sz="0" w:space="0"/>
        </w:rPr>
        <w:t>１．業務名</w:t>
      </w:r>
    </w:p>
    <w:p>
      <w:pPr>
        <w:pStyle w:val="0"/>
        <w:ind w:firstLine="220" w:firstLineChars="100"/>
        <w:rPr>
          <w:rFonts w:hint="eastAsia" w:ascii="HG丸ｺﾞｼｯｸM-PRO" w:hAnsi="HG丸ｺﾞｼｯｸM-PRO" w:eastAsia="HG丸ｺﾞｼｯｸM-PRO"/>
          <w:b w:val="1"/>
          <w:sz w:val="24"/>
          <w:bdr w:val="none" w:color="auto" w:sz="0" w:space="0"/>
        </w:rPr>
      </w:pPr>
      <w:r>
        <w:rPr>
          <w:rFonts w:hint="eastAsia" w:ascii="HG丸ｺﾞｼｯｸM-PRO" w:hAnsi="HG丸ｺﾞｼｯｸM-PRO" w:eastAsia="HG丸ｺﾞｼｯｸM-PRO"/>
        </w:rPr>
        <w:t>笠間市内高校等通学生向け昼食提供業務委託</w:t>
      </w:r>
    </w:p>
    <w:p>
      <w:pPr>
        <w:pStyle w:val="0"/>
        <w:rPr>
          <w:rFonts w:hint="eastAsia" w:ascii="HG丸ｺﾞｼｯｸM-PRO" w:hAnsi="HG丸ｺﾞｼｯｸM-PRO" w:eastAsia="HG丸ｺﾞｼｯｸM-PRO"/>
          <w:b w:val="1"/>
          <w:sz w:val="24"/>
          <w:bdr w:val="none" w:color="auto" w:sz="0" w:space="0"/>
        </w:rPr>
      </w:pPr>
    </w:p>
    <w:p>
      <w:pPr>
        <w:pStyle w:val="0"/>
        <w:rPr>
          <w:rFonts w:hint="eastAsia" w:ascii="HG丸ｺﾞｼｯｸM-PRO" w:hAnsi="HG丸ｺﾞｼｯｸM-PRO" w:eastAsia="HG丸ｺﾞｼｯｸM-PRO"/>
          <w:b w:val="1"/>
          <w:sz w:val="24"/>
          <w:bdr w:val="none" w:color="auto" w:sz="0" w:space="0"/>
        </w:rPr>
      </w:pPr>
      <w:r>
        <w:rPr>
          <w:rFonts w:hint="eastAsia" w:ascii="HG丸ｺﾞｼｯｸM-PRO" w:hAnsi="HG丸ｺﾞｼｯｸM-PRO" w:eastAsia="HG丸ｺﾞｼｯｸM-PRO"/>
          <w:b w:val="1"/>
          <w:sz w:val="24"/>
          <w:bdr w:val="none" w:color="auto" w:sz="0" w:space="0"/>
        </w:rPr>
        <w:t>２．履行期間</w:t>
      </w:r>
    </w:p>
    <w:p>
      <w:pPr>
        <w:pStyle w:val="0"/>
        <w:ind w:left="0" w:leftChars="0" w:firstLine="220" w:firstLineChars="100"/>
        <w:rPr>
          <w:rFonts w:hint="eastAsia" w:ascii="HG丸ｺﾞｼｯｸM-PRO" w:hAnsi="HG丸ｺﾞｼｯｸM-PRO" w:eastAsia="HG丸ｺﾞｼｯｸM-PRO"/>
          <w:b w:val="1"/>
          <w:sz w:val="24"/>
          <w:bdr w:val="none" w:color="auto" w:sz="0" w:space="0"/>
        </w:rPr>
      </w:pPr>
      <w:r>
        <w:rPr>
          <w:rFonts w:hint="eastAsia" w:ascii="HG丸ｺﾞｼｯｸM-PRO" w:hAnsi="HG丸ｺﾞｼｯｸM-PRO" w:eastAsia="HG丸ｺﾞｼｯｸM-PRO"/>
        </w:rPr>
        <w:t>令和７年１０月１日から</w:t>
      </w:r>
      <w:r>
        <w:rPr>
          <w:rFonts w:hint="eastAsia" w:ascii="HG丸ｺﾞｼｯｸM-PRO" w:hAnsi="HG丸ｺﾞｼｯｸM-PRO" w:eastAsia="HG丸ｺﾞｼｯｸM-PRO"/>
          <w:color w:val="auto"/>
        </w:rPr>
        <w:t>令和８年１月３１日</w:t>
      </w:r>
      <w:r>
        <w:rPr>
          <w:rFonts w:hint="eastAsia" w:ascii="HG丸ｺﾞｼｯｸM-PRO" w:hAnsi="HG丸ｺﾞｼｯｸM-PRO" w:eastAsia="HG丸ｺﾞｼｯｸM-PRO"/>
        </w:rPr>
        <w:t>までの間で笠間市が指定した日とする。</w:t>
      </w:r>
    </w:p>
    <w:p>
      <w:pPr>
        <w:pStyle w:val="0"/>
        <w:rPr>
          <w:rFonts w:hint="eastAsia" w:ascii="HG丸ｺﾞｼｯｸM-PRO" w:hAnsi="HG丸ｺﾞｼｯｸM-PRO" w:eastAsia="HG丸ｺﾞｼｯｸM-PRO"/>
          <w:b w:val="1"/>
          <w:sz w:val="24"/>
          <w:bdr w:val="none" w:color="auto" w:sz="0" w:space="0"/>
        </w:rPr>
      </w:pPr>
    </w:p>
    <w:p>
      <w:pPr>
        <w:pStyle w:val="0"/>
        <w:rPr>
          <w:rFonts w:hint="eastAsia" w:ascii="HG丸ｺﾞｼｯｸM-PRO" w:hAnsi="HG丸ｺﾞｼｯｸM-PRO" w:eastAsia="HG丸ｺﾞｼｯｸM-PRO"/>
          <w:b w:val="1"/>
          <w:sz w:val="24"/>
          <w:bdr w:val="none" w:color="auto" w:sz="0" w:space="0"/>
        </w:rPr>
      </w:pPr>
      <w:r>
        <w:rPr>
          <w:rFonts w:hint="eastAsia" w:ascii="HG丸ｺﾞｼｯｸM-PRO" w:hAnsi="HG丸ｺﾞｼｯｸM-PRO" w:eastAsia="HG丸ｺﾞｼｯｸM-PRO"/>
          <w:b w:val="1"/>
          <w:sz w:val="24"/>
          <w:bdr w:val="none" w:color="auto" w:sz="0" w:space="0"/>
        </w:rPr>
        <w:t>３．支払方法</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b w:val="1"/>
          <w:sz w:val="24"/>
          <w:bdr w:val="none" w:color="auto" w:sz="0" w:space="0"/>
        </w:rPr>
        <w:t>　</w:t>
      </w:r>
      <w:r>
        <w:rPr>
          <w:rFonts w:hint="eastAsia" w:ascii="HG丸ｺﾞｼｯｸM-PRO" w:hAnsi="HG丸ｺﾞｼｯｸM-PRO" w:eastAsia="HG丸ｺﾞｼｯｸM-PRO"/>
        </w:rPr>
        <w:t>毎月月末に報告書にて履行を確認し、翌月に当月分として、契約単価に発注数を乗じた金額を支払う。</w:t>
      </w:r>
    </w:p>
    <w:p>
      <w:pPr>
        <w:pStyle w:val="0"/>
        <w:rPr>
          <w:rFonts w:hint="eastAsia" w:ascii="HG丸ｺﾞｼｯｸM-PRO" w:hAnsi="HG丸ｺﾞｼｯｸM-PRO" w:eastAsia="HG丸ｺﾞｼｯｸM-PRO"/>
          <w:b w:val="1"/>
          <w:sz w:val="24"/>
          <w:bdr w:val="none" w:color="auto" w:sz="0" w:space="0"/>
        </w:rPr>
      </w:pPr>
    </w:p>
    <w:p>
      <w:pPr>
        <w:pStyle w:val="0"/>
        <w:rPr>
          <w:rFonts w:hint="eastAsia" w:ascii="HG丸ｺﾞｼｯｸM-PRO" w:hAnsi="HG丸ｺﾞｼｯｸM-PRO" w:eastAsia="HG丸ｺﾞｼｯｸM-PRO"/>
          <w:b w:val="1"/>
          <w:sz w:val="24"/>
          <w:bdr w:val="none" w:color="auto" w:sz="0" w:space="0"/>
        </w:rPr>
      </w:pPr>
      <w:r>
        <w:rPr>
          <w:rFonts w:hint="eastAsia" w:ascii="HG丸ｺﾞｼｯｸM-PRO" w:hAnsi="HG丸ｺﾞｼｯｸM-PRO" w:eastAsia="HG丸ｺﾞｼｯｸM-PRO"/>
          <w:b w:val="1"/>
          <w:sz w:val="24"/>
          <w:bdr w:val="none" w:color="auto" w:sz="0" w:space="0"/>
        </w:rPr>
        <w:t>４．応募（受注者）の要件</w:t>
      </w:r>
    </w:p>
    <w:p>
      <w:pPr>
        <w:pStyle w:val="0"/>
        <w:ind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（１）笠間市内に事業所を有し、事業を営む中小企業者または個人事業主であること。</w:t>
      </w:r>
    </w:p>
    <w:p>
      <w:pPr>
        <w:pStyle w:val="0"/>
        <w:ind w:left="0" w:leftChars="0" w:hanging="660" w:hangingChars="300"/>
        <w:rPr>
          <w:rFonts w:hint="eastAsia" w:ascii="HG丸ｺﾞｼｯｸM-PRO" w:hAnsi="HG丸ｺﾞｼｯｸM-PRO" w:eastAsia="HG丸ｺﾞｼｯｸM-PRO"/>
        </w:rPr>
      </w:pPr>
      <w:r>
        <w:rPr>
          <w:rFonts w:hint="eastAsia" w:ascii="HG丸ｺﾞｼｯｸM-PRO" w:hAnsi="HG丸ｺﾞｼｯｸM-PRO" w:eastAsia="HG丸ｺﾞｼｯｸM-PRO"/>
        </w:rPr>
        <w:t>（２）食品衛生法（昭和２２年法律第２３３号）に定める営業許可を受けている、または同法に定める営業届出を行っていること。</w:t>
      </w:r>
    </w:p>
    <w:p>
      <w:pPr>
        <w:pStyle w:val="0"/>
        <w:ind w:left="0" w:leftChars="0" w:hanging="660" w:hangingChars="300"/>
        <w:rPr>
          <w:rFonts w:hint="eastAsia" w:ascii="HG丸ｺﾞｼｯｸM-PRO" w:hAnsi="HG丸ｺﾞｼｯｸM-PRO" w:eastAsia="HG丸ｺﾞｼｯｸM-PRO"/>
        </w:rPr>
      </w:pPr>
      <w:r>
        <w:rPr>
          <w:rFonts w:hint="eastAsia" w:ascii="HG丸ｺﾞｼｯｸM-PRO" w:hAnsi="HG丸ｺﾞｼｯｸM-PRO" w:eastAsia="HG丸ｺﾞｼｯｸM-PRO"/>
        </w:rPr>
        <w:t>（３）地方自治法施行令（昭和２２年政令第１６号）第１６７条の４第１項の規定に該当していない者及び同条第</w:t>
      </w:r>
      <w:r>
        <w:rPr>
          <w:rFonts w:hint="eastAsia" w:ascii="HG丸ｺﾞｼｯｸM-PRO" w:hAnsi="HG丸ｺﾞｼｯｸM-PRO" w:eastAsia="HG丸ｺﾞｼｯｸM-PRO"/>
        </w:rPr>
        <w:t>2</w:t>
      </w:r>
      <w:r>
        <w:rPr>
          <w:rFonts w:hint="eastAsia" w:ascii="HG丸ｺﾞｼｯｸM-PRO" w:hAnsi="HG丸ｺﾞｼｯｸM-PRO" w:eastAsia="HG丸ｺﾞｼｯｸM-PRO"/>
        </w:rPr>
        <w:t>項の規定により、笠間市における一般競争入札の参加を制限されていないこと。</w:t>
      </w:r>
    </w:p>
    <w:p>
      <w:pPr>
        <w:pStyle w:val="0"/>
        <w:rPr>
          <w:rFonts w:hint="eastAsia" w:ascii="HG丸ｺﾞｼｯｸM-PRO" w:hAnsi="HG丸ｺﾞｼｯｸM-PRO" w:eastAsia="HG丸ｺﾞｼｯｸM-PRO"/>
          <w:b w:val="1"/>
          <w:sz w:val="24"/>
          <w:bdr w:val="none" w:color="auto" w:sz="0" w:space="0"/>
        </w:rPr>
      </w:pPr>
    </w:p>
    <w:p>
      <w:pPr>
        <w:pStyle w:val="0"/>
        <w:rPr>
          <w:rFonts w:hint="eastAsia" w:ascii="HG丸ｺﾞｼｯｸM-PRO" w:hAnsi="HG丸ｺﾞｼｯｸM-PRO" w:eastAsia="HG丸ｺﾞｼｯｸM-PRO"/>
          <w:b w:val="1"/>
          <w:sz w:val="24"/>
          <w:bdr w:val="none" w:color="auto" w:sz="0" w:space="0"/>
        </w:rPr>
      </w:pPr>
      <w:r>
        <w:rPr>
          <w:rFonts w:hint="eastAsia" w:ascii="HG丸ｺﾞｼｯｸM-PRO" w:hAnsi="HG丸ｺﾞｼｯｸM-PRO" w:eastAsia="HG丸ｺﾞｼｯｸM-PRO"/>
          <w:b w:val="1"/>
          <w:sz w:val="24"/>
          <w:bdr w:val="none" w:color="auto" w:sz="0" w:space="0"/>
        </w:rPr>
        <w:t>５．業務内容</w:t>
      </w: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（１）趣旨及び目的</w:t>
      </w:r>
    </w:p>
    <w:p>
      <w:pPr>
        <w:pStyle w:val="0"/>
        <w:ind w:left="220" w:leftChars="100" w:firstLine="22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物価高騰の影響を受ける市内高等学校等に通学する生徒、学生及び保護者等の経済的負担の軽減を図るため、市内飲食店等と連携し、昼食を提供することで、生徒、学生及び保護者の負担軽減を図るとともに、市内飲食店への経済効果を創出し、生活者、事業者双方に対する支援を実施する。</w:t>
      </w: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（２）弁当の製造</w:t>
      </w: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　①弁当の量や質などが高校生に相応しい内容とすること。</w:t>
      </w:r>
    </w:p>
    <w:p>
      <w:pPr>
        <w:pStyle w:val="0"/>
        <w:ind w:left="0" w:leftChars="0" w:hanging="440" w:hangingChars="200"/>
        <w:rPr>
          <w:rFonts w:hint="eastAsia" w:ascii="HG丸ｺﾞｼｯｸM-PRO" w:hAnsi="HG丸ｺﾞｼｯｸM-PRO" w:eastAsia="HG丸ｺﾞｼｯｸM-PRO"/>
        </w:rPr>
      </w:pPr>
      <w:r>
        <w:rPr>
          <w:rFonts w:hint="eastAsia" w:ascii="HG丸ｺﾞｼｯｸM-PRO" w:hAnsi="HG丸ｺﾞｼｯｸM-PRO" w:eastAsia="HG丸ｺﾞｼｯｸM-PRO"/>
        </w:rPr>
        <w:t>　②弁当の提供は、</w:t>
      </w:r>
      <w:r>
        <w:rPr>
          <w:rFonts w:hint="eastAsia" w:ascii="HG丸ｺﾞｼｯｸM-PRO" w:hAnsi="HG丸ｺﾞｼｯｸM-PRO" w:eastAsia="HG丸ｺﾞｼｯｸM-PRO"/>
          <w:sz w:val="22"/>
        </w:rPr>
        <w:t>別表配送先に記載する高等学校等に通学する生徒等に対して、４回を予定している。</w:t>
      </w:r>
    </w:p>
    <w:p>
      <w:pPr>
        <w:pStyle w:val="0"/>
        <w:ind w:left="0" w:leftChars="0" w:hanging="440" w:hangingChars="200"/>
        <w:rPr>
          <w:rFonts w:hint="eastAsia" w:ascii="HG丸ｺﾞｼｯｸM-PRO" w:hAnsi="HG丸ｺﾞｼｯｸM-PRO" w:eastAsia="HG丸ｺﾞｼｯｸM-PRO"/>
        </w:rPr>
      </w:pPr>
      <w:r>
        <w:rPr>
          <w:rFonts w:hint="eastAsia" w:ascii="HG丸ｺﾞｼｯｸM-PRO" w:hAnsi="HG丸ｺﾞｼｯｸM-PRO" w:eastAsia="HG丸ｺﾞｼｯｸM-PRO"/>
        </w:rPr>
        <w:t>　③製造数は、１回の発注あたり概ね</w:t>
      </w:r>
      <w:r>
        <w:rPr>
          <w:rFonts w:hint="eastAsia" w:ascii="HG丸ｺﾞｼｯｸM-PRO" w:hAnsi="HG丸ｺﾞｼｯｸM-PRO" w:eastAsia="HG丸ｺﾞｼｯｸM-PRO"/>
          <w:color w:val="auto"/>
        </w:rPr>
        <w:t>５０個から１００個程度を目安</w:t>
      </w:r>
      <w:r>
        <w:rPr>
          <w:rFonts w:hint="eastAsia" w:ascii="HG丸ｺﾞｼｯｸM-PRO" w:hAnsi="HG丸ｺﾞｼｯｸM-PRO" w:eastAsia="HG丸ｺﾞｼｯｸM-PRO"/>
        </w:rPr>
        <w:t>とするが、</w:t>
      </w:r>
      <w:r>
        <w:rPr>
          <w:rFonts w:hint="eastAsia" w:ascii="HG丸ｺﾞｼｯｸM-PRO" w:hAnsi="HG丸ｺﾞｼｯｸM-PRO" w:eastAsia="HG丸ｺﾞｼｯｸM-PRO"/>
          <w:sz w:val="22"/>
        </w:rPr>
        <w:t>笠間市と受注者が協議の上、笠間市が指定する。</w:t>
      </w:r>
    </w:p>
    <w:p>
      <w:pPr>
        <w:pStyle w:val="0"/>
        <w:ind w:left="440" w:leftChars="100" w:hanging="22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④指定した配送日の</w:t>
      </w:r>
      <w:r>
        <w:rPr>
          <w:rFonts w:hint="eastAsia" w:ascii="HG丸ｺﾞｼｯｸM-PRO" w:hAnsi="HG丸ｺﾞｼｯｸM-PRO" w:eastAsia="HG丸ｺﾞｼｯｸM-PRO"/>
          <w:color w:val="auto"/>
        </w:rPr>
        <w:t>５日前まで</w:t>
      </w:r>
      <w:r>
        <w:rPr>
          <w:rFonts w:hint="eastAsia" w:ascii="HG丸ｺﾞｼｯｸM-PRO" w:hAnsi="HG丸ｺﾞｼｯｸM-PRO" w:eastAsia="HG丸ｺﾞｼｯｸM-PRO"/>
        </w:rPr>
        <w:t>にアレルゲン表示（特定原材料</w:t>
      </w:r>
      <w:r>
        <w:rPr>
          <w:rFonts w:hint="eastAsia" w:ascii="HG丸ｺﾞｼｯｸM-PRO" w:hAnsi="HG丸ｺﾞｼｯｸM-PRO" w:eastAsia="HG丸ｺﾞｼｯｸM-PRO"/>
        </w:rPr>
        <w:t>8</w:t>
      </w:r>
      <w:r>
        <w:rPr>
          <w:rFonts w:hint="eastAsia" w:ascii="HG丸ｺﾞｼｯｸM-PRO" w:hAnsi="HG丸ｺﾞｼｯｸM-PRO" w:eastAsia="HG丸ｺﾞｼｯｸM-PRO"/>
        </w:rPr>
        <w:t>品目）を記載したメニュー表を笠間市に提出すること。</w:t>
      </w:r>
    </w:p>
    <w:p>
      <w:pPr>
        <w:pStyle w:val="0"/>
        <w:ind w:left="440" w:leftChars="100" w:hanging="22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⑤再調理の必要がなく、常温での保存が可能または、保冷材等で衛生管理のうえ、安全に配送及び保管ができること。</w:t>
      </w:r>
    </w:p>
    <w:p>
      <w:pPr>
        <w:pStyle w:val="0"/>
        <w:ind w:left="880" w:leftChars="100" w:hanging="660" w:hangingChars="300"/>
        <w:rPr>
          <w:rFonts w:hint="eastAsia" w:ascii="HG丸ｺﾞｼｯｸM-PRO" w:hAnsi="HG丸ｺﾞｼｯｸM-PRO" w:eastAsia="HG丸ｺﾞｼｯｸM-PRO"/>
        </w:rPr>
      </w:pPr>
      <w:r>
        <w:rPr>
          <w:rFonts w:hint="eastAsia" w:ascii="HG丸ｺﾞｼｯｸM-PRO" w:hAnsi="HG丸ｺﾞｼｯｸM-PRO" w:eastAsia="HG丸ｺﾞｼｯｸM-PRO"/>
        </w:rPr>
        <w:t>⑥可能な限り、地場産品を使用すること。</w:t>
      </w:r>
    </w:p>
    <w:p>
      <w:pPr>
        <w:pStyle w:val="0"/>
        <w:ind w:left="0" w:leftChars="0" w:hanging="440" w:hangingChars="200"/>
        <w:rPr>
          <w:rFonts w:hint="eastAsia" w:ascii="HG丸ｺﾞｼｯｸM-PRO" w:hAnsi="HG丸ｺﾞｼｯｸM-PRO" w:eastAsia="HG丸ｺﾞｼｯｸM-PRO"/>
        </w:rPr>
      </w:pPr>
      <w:r>
        <w:rPr>
          <w:rFonts w:hint="eastAsia" w:ascii="HG丸ｺﾞｼｯｸM-PRO" w:hAnsi="HG丸ｺﾞｼｯｸM-PRO" w:eastAsia="HG丸ｺﾞｼｯｸM-PRO"/>
        </w:rPr>
        <w:t>　⑦弁当容器は、回収を必要としない廃棄可能な容器を使用すること。また、環境に配慮した製品を使用すること。</w:t>
      </w: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（３）弁当の配送</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配送先及び配送日時は、笠間市と受注者が協議の上、笠間市が指定する。</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（４）衛生管理及び品質管理</w:t>
      </w:r>
    </w:p>
    <w:p>
      <w:pPr>
        <w:pStyle w:val="0"/>
        <w:ind w:left="220" w:hanging="220" w:hanging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弁当の製造及び配送における衛生</w:t>
      </w:r>
      <w:r>
        <w:rPr>
          <w:rFonts w:hint="eastAsia" w:ascii="HG丸ｺﾞｼｯｸM-PRO" w:hAnsi="HG丸ｺﾞｼｯｸM-PRO" w:eastAsia="HG丸ｺﾞｼｯｸM-PRO"/>
          <w:strike w:val="0"/>
          <w:dstrike w:val="0"/>
          <w:color w:val="auto"/>
          <w:sz w:val="22"/>
        </w:rPr>
        <w:t>管理</w:t>
      </w:r>
      <w:r>
        <w:rPr>
          <w:rFonts w:hint="eastAsia" w:ascii="HG丸ｺﾞｼｯｸM-PRO" w:hAnsi="HG丸ｺﾞｼｯｸM-PRO" w:eastAsia="HG丸ｺﾞｼｯｸM-PRO"/>
          <w:sz w:val="22"/>
        </w:rPr>
        <w:t>及び品質管理を適切に実施し、安全かつ確実に納品が可能である体制を確保すること。</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（５）価格</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１食あたり</w:t>
      </w:r>
      <w:r>
        <w:rPr>
          <w:rFonts w:hint="eastAsia" w:ascii="HG丸ｺﾞｼｯｸM-PRO" w:hAnsi="HG丸ｺﾞｼｯｸM-PRO" w:eastAsia="HG丸ｺﾞｼｯｸM-PRO"/>
          <w:color w:val="auto"/>
          <w:sz w:val="22"/>
        </w:rPr>
        <w:t>１，２００円</w:t>
      </w:r>
      <w:r>
        <w:rPr>
          <w:rFonts w:hint="eastAsia" w:ascii="HG丸ｺﾞｼｯｸM-PRO" w:hAnsi="HG丸ｺﾞｼｯｸM-PRO" w:eastAsia="HG丸ｺﾞｼｯｸM-PRO"/>
          <w:sz w:val="22"/>
        </w:rPr>
        <w:t>（消費税・配送経費を含む）とすること。</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（６）実績報告等</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受注者は、毎月月末に当月分の実績報告書を笠間市へ提出すること。</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（７）発注方法</w:t>
      </w:r>
    </w:p>
    <w:p>
      <w:pPr>
        <w:pStyle w:val="0"/>
        <w:ind w:left="220" w:hanging="220" w:hanging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受注希望者からの応募情報をもとに笠間市が配送計画（配送個数、配送日時等を笠間市が調整）を作成したうえで、</w:t>
      </w:r>
      <w:r>
        <w:rPr>
          <w:rFonts w:hint="eastAsia" w:ascii="HG丸ｺﾞｼｯｸM-PRO" w:hAnsi="HG丸ｺﾞｼｯｸM-PRO" w:eastAsia="HG丸ｺﾞｼｯｸM-PRO"/>
          <w:color w:val="auto"/>
          <w:sz w:val="22"/>
        </w:rPr>
        <w:t>配送予定日の１４日前までに受注者に発注する。</w:t>
      </w:r>
    </w:p>
    <w:p>
      <w:pPr>
        <w:pStyle w:val="0"/>
        <w:rPr>
          <w:rFonts w:hint="eastAsia" w:ascii="HG丸ｺﾞｼｯｸM-PRO" w:hAnsi="HG丸ｺﾞｼｯｸM-PRO" w:eastAsia="HG丸ｺﾞｼｯｸM-PRO"/>
          <w:sz w:val="22"/>
        </w:rPr>
      </w:pPr>
    </w:p>
    <w:p>
      <w:pPr>
        <w:pStyle w:val="0"/>
        <w:ind w:left="0" w:leftChars="0" w:firstLine="220" w:firstLineChars="100"/>
        <w:rPr>
          <w:rFonts w:hint="eastAsia" w:ascii="HG丸ｺﾞｼｯｸM-PRO" w:hAnsi="HG丸ｺﾞｼｯｸM-PRO" w:eastAsia="HG丸ｺﾞｼｯｸM-PRO"/>
          <w:b w:val="1"/>
          <w:sz w:val="24"/>
          <w:bdr w:val="none" w:color="auto" w:sz="0" w:space="0"/>
        </w:rPr>
      </w:pPr>
      <w:r>
        <w:rPr>
          <w:rFonts w:hint="eastAsia" w:ascii="HG丸ｺﾞｼｯｸM-PRO" w:hAnsi="HG丸ｺﾞｼｯｸM-PRO" w:eastAsia="HG丸ｺﾞｼｯｸM-PRO"/>
          <w:sz w:val="22"/>
        </w:rPr>
        <w:t>（別表</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配送先）</w:t>
      </w:r>
    </w:p>
    <w:tbl>
      <w:tblPr>
        <w:tblStyle w:val="19"/>
        <w:tblW w:w="8821" w:type="dxa"/>
        <w:jc w:val="center"/>
        <w:tblInd w:w="0" w:type="dxa"/>
        <w:tblLayout w:type="fixed"/>
        <w:tblLook w:firstRow="1" w:lastRow="0" w:firstColumn="1" w:lastColumn="0" w:noHBand="0" w:noVBand="1" w:val="04A0"/>
      </w:tblPr>
      <w:tblGrid>
        <w:gridCol w:w="840"/>
        <w:gridCol w:w="3360"/>
        <w:gridCol w:w="4621"/>
      </w:tblGrid>
      <w:tr>
        <w:trPr/>
        <w:tc>
          <w:tcPr>
            <w:tcW w:w="840" w:type="dxa"/>
            <w:tcBorders>
              <w:top w:val="nil"/>
              <w:left w:val="nil"/>
              <w:bottom w:val="nil"/>
              <w:right w:val="single" w:color="auto" w:sz="4" w:space="0"/>
              <w:tl2br w:val="nil"/>
              <w:tr2bl w:val="nil"/>
            </w:tcBorders>
            <w:vAlign w:val="top"/>
          </w:tcPr>
          <w:p>
            <w:pPr>
              <w:pStyle w:val="0"/>
              <w:jc w:val="right"/>
              <w:rPr>
                <w:rFonts w:hint="eastAsia" w:ascii="HG丸ｺﾞｼｯｸM-PRO" w:hAnsi="HG丸ｺﾞｼｯｸM-PRO" w:eastAsia="HG丸ｺﾞｼｯｸM-PRO"/>
                <w:b w:val="0"/>
                <w:bdr w:val="none" w:color="auto" w:sz="0" w:space="0"/>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名称</w:t>
            </w:r>
          </w:p>
        </w:tc>
        <w:tc>
          <w:tcPr>
            <w:tcW w:w="4621" w:type="dxa"/>
            <w:vAlign w:val="top"/>
          </w:tcPr>
          <w:p>
            <w:pPr>
              <w:pStyle w:val="0"/>
              <w:jc w:val="center"/>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住所</w:t>
            </w:r>
          </w:p>
        </w:tc>
      </w:tr>
      <w:tr>
        <w:trPr/>
        <w:tc>
          <w:tcPr>
            <w:tcW w:w="840" w:type="dxa"/>
            <w:tcBorders>
              <w:top w:val="nil"/>
              <w:left w:val="nil"/>
              <w:bottom w:val="nil"/>
              <w:right w:val="single" w:color="auto" w:sz="4" w:space="0"/>
              <w:tl2br w:val="nil"/>
              <w:tr2bl w:val="nil"/>
            </w:tcBorders>
            <w:vAlign w:val="top"/>
          </w:tcPr>
          <w:p>
            <w:pPr>
              <w:pStyle w:val="0"/>
              <w:jc w:val="right"/>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１</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茨城県立笠間高等学校</w:t>
            </w:r>
          </w:p>
        </w:tc>
        <w:tc>
          <w:tcPr>
            <w:tcW w:w="4621" w:type="dxa"/>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笠間市笠間１６６８番地</w:t>
            </w:r>
          </w:p>
        </w:tc>
      </w:tr>
      <w:tr>
        <w:trPr/>
        <w:tc>
          <w:tcPr>
            <w:tcW w:w="840" w:type="dxa"/>
            <w:tcBorders>
              <w:top w:val="nil"/>
              <w:left w:val="nil"/>
              <w:bottom w:val="nil"/>
              <w:right w:val="single" w:color="auto" w:sz="4" w:space="0"/>
              <w:tl2br w:val="nil"/>
              <w:tr2bl w:val="nil"/>
            </w:tcBorders>
            <w:vAlign w:val="top"/>
          </w:tcPr>
          <w:p>
            <w:pPr>
              <w:pStyle w:val="0"/>
              <w:jc w:val="right"/>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２</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茨城県立ＩＴ未来高等学校</w:t>
            </w:r>
          </w:p>
        </w:tc>
        <w:tc>
          <w:tcPr>
            <w:tcW w:w="4621" w:type="dxa"/>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笠間市大田町３５２番地１５</w:t>
            </w:r>
          </w:p>
        </w:tc>
      </w:tr>
      <w:tr>
        <w:trPr/>
        <w:tc>
          <w:tcPr>
            <w:tcW w:w="840" w:type="dxa"/>
            <w:tcBorders>
              <w:top w:val="nil"/>
              <w:left w:val="nil"/>
              <w:bottom w:val="nil"/>
              <w:right w:val="single" w:color="auto" w:sz="4" w:space="0"/>
              <w:tl2br w:val="nil"/>
              <w:tr2bl w:val="nil"/>
            </w:tcBorders>
            <w:vAlign w:val="top"/>
          </w:tcPr>
          <w:p>
            <w:pPr>
              <w:pStyle w:val="0"/>
              <w:jc w:val="right"/>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３</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日本ウェルネス高等学校</w:t>
            </w:r>
          </w:p>
        </w:tc>
        <w:tc>
          <w:tcPr>
            <w:tcW w:w="4621" w:type="dxa"/>
            <w:vAlign w:val="top"/>
          </w:tcPr>
          <w:p>
            <w:pPr>
              <w:pStyle w:val="0"/>
              <w:rPr>
                <w:rFonts w:hint="eastAsia" w:ascii="HG丸ｺﾞｼｯｸM-PRO" w:hAnsi="HG丸ｺﾞｼｯｸM-PRO" w:eastAsia="HG丸ｺﾞｼｯｸM-PRO"/>
                <w:b w:val="0"/>
                <w:color w:val="FF0000"/>
                <w:bdr w:val="none" w:color="auto" w:sz="0" w:space="0"/>
              </w:rPr>
            </w:pPr>
            <w:r>
              <w:rPr>
                <w:rFonts w:hint="eastAsia" w:ascii="HG丸ｺﾞｼｯｸM-PRO" w:hAnsi="HG丸ｺﾞｼｯｸM-PRO" w:eastAsia="HG丸ｺﾞｼｯｸM-PRO"/>
                <w:b w:val="0"/>
                <w:color w:val="auto"/>
                <w:bdr w:val="none" w:color="auto" w:sz="0" w:space="0"/>
              </w:rPr>
              <w:t>笠間市南吉原１１８８番地</w:t>
            </w:r>
          </w:p>
        </w:tc>
      </w:tr>
      <w:tr>
        <w:trPr/>
        <w:tc>
          <w:tcPr>
            <w:tcW w:w="840" w:type="dxa"/>
            <w:tcBorders>
              <w:top w:val="nil"/>
              <w:left w:val="nil"/>
              <w:bottom w:val="nil"/>
              <w:right w:val="single" w:color="auto" w:sz="4" w:space="0"/>
              <w:tl2br w:val="nil"/>
              <w:tr2bl w:val="nil"/>
            </w:tcBorders>
            <w:vAlign w:val="top"/>
          </w:tcPr>
          <w:p>
            <w:pPr>
              <w:pStyle w:val="0"/>
              <w:jc w:val="right"/>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４</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茨城県立友部特別支援学校</w:t>
            </w:r>
          </w:p>
        </w:tc>
        <w:tc>
          <w:tcPr>
            <w:tcW w:w="4621" w:type="dxa"/>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笠間市鯉淵６５５８番地１</w:t>
            </w:r>
          </w:p>
        </w:tc>
      </w:tr>
      <w:tr>
        <w:trPr/>
        <w:tc>
          <w:tcPr>
            <w:tcW w:w="840" w:type="dxa"/>
            <w:tcBorders>
              <w:top w:val="nil"/>
              <w:left w:val="nil"/>
              <w:bottom w:val="nil"/>
              <w:right w:val="single" w:color="auto" w:sz="4" w:space="0"/>
              <w:tl2br w:val="nil"/>
              <w:tr2bl w:val="nil"/>
            </w:tcBorders>
            <w:vAlign w:val="top"/>
          </w:tcPr>
          <w:p>
            <w:pPr>
              <w:pStyle w:val="0"/>
              <w:jc w:val="right"/>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５</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茨城県立友部東特別支援学校</w:t>
            </w:r>
          </w:p>
        </w:tc>
        <w:tc>
          <w:tcPr>
            <w:tcW w:w="4621" w:type="dxa"/>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笠間市鯉淵６５２８番地１</w:t>
            </w:r>
          </w:p>
        </w:tc>
      </w:tr>
      <w:tr>
        <w:trPr/>
        <w:tc>
          <w:tcPr>
            <w:tcW w:w="840" w:type="dxa"/>
            <w:tcBorders>
              <w:top w:val="nil"/>
              <w:left w:val="nil"/>
              <w:bottom w:val="nil"/>
              <w:right w:val="single" w:color="auto" w:sz="4" w:space="0"/>
              <w:tl2br w:val="nil"/>
              <w:tr2bl w:val="nil"/>
            </w:tcBorders>
            <w:vAlign w:val="top"/>
          </w:tcPr>
          <w:p>
            <w:pPr>
              <w:pStyle w:val="0"/>
              <w:jc w:val="right"/>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６</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茨城県立中央看護専門学校</w:t>
            </w:r>
          </w:p>
        </w:tc>
        <w:tc>
          <w:tcPr>
            <w:tcW w:w="4621" w:type="dxa"/>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笠間市鯉淵６５２８番地</w:t>
            </w:r>
          </w:p>
        </w:tc>
      </w:tr>
      <w:tr>
        <w:trPr/>
        <w:tc>
          <w:tcPr>
            <w:tcW w:w="840" w:type="dxa"/>
            <w:tcBorders>
              <w:top w:val="nil"/>
              <w:left w:val="nil"/>
              <w:bottom w:val="nil"/>
              <w:right w:val="single" w:color="auto" w:sz="4" w:space="0"/>
              <w:tl2br w:val="nil"/>
              <w:tr2bl w:val="nil"/>
            </w:tcBorders>
            <w:vAlign w:val="top"/>
          </w:tcPr>
          <w:p>
            <w:pPr>
              <w:pStyle w:val="0"/>
              <w:jc w:val="right"/>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７</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茨城県立笠間陶芸大学校</w:t>
            </w:r>
          </w:p>
        </w:tc>
        <w:tc>
          <w:tcPr>
            <w:tcW w:w="4621" w:type="dxa"/>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笠間市笠間２３４６番地３</w:t>
            </w:r>
          </w:p>
        </w:tc>
      </w:tr>
      <w:tr>
        <w:trPr/>
        <w:tc>
          <w:tcPr>
            <w:tcW w:w="840" w:type="dxa"/>
            <w:tcBorders>
              <w:top w:val="nil"/>
              <w:left w:val="nil"/>
              <w:bottom w:val="nil"/>
              <w:right w:val="single" w:color="auto" w:sz="4" w:space="0"/>
              <w:tl2br w:val="nil"/>
              <w:tr2bl w:val="nil"/>
            </w:tcBorders>
            <w:vAlign w:val="top"/>
          </w:tcPr>
          <w:p>
            <w:pPr>
              <w:pStyle w:val="0"/>
              <w:jc w:val="right"/>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８</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笠間地区建設高等職業訓練校</w:t>
            </w:r>
          </w:p>
        </w:tc>
        <w:tc>
          <w:tcPr>
            <w:tcW w:w="4621" w:type="dxa"/>
            <w:vAlign w:val="top"/>
          </w:tcPr>
          <w:p>
            <w:pPr>
              <w:pStyle w:val="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笠間市笠間１６８８番地１１</w:t>
            </w:r>
          </w:p>
        </w:tc>
      </w:tr>
    </w:tbl>
    <w:p>
      <w:pPr>
        <w:pStyle w:val="0"/>
        <w:ind w:leftChars="0" w:firstLineChars="0"/>
        <w:rPr>
          <w:rFonts w:hint="eastAsia" w:ascii="HG丸ｺﾞｼｯｸM-PRO" w:hAnsi="HG丸ｺﾞｼｯｸM-PRO" w:eastAsia="HG丸ｺﾞｼｯｸM-PRO"/>
          <w:b w:val="0"/>
          <w:bdr w:val="none" w:color="auto" w:sz="0" w:space="0"/>
        </w:rPr>
      </w:pPr>
    </w:p>
    <w:p>
      <w:pPr>
        <w:pStyle w:val="0"/>
        <w:ind w:leftChars="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1"/>
          <w:bdr w:val="none" w:color="auto" w:sz="0" w:space="0"/>
        </w:rPr>
        <w:t>６．応募方法</w:t>
      </w:r>
    </w:p>
    <w:p>
      <w:pPr>
        <w:pStyle w:val="0"/>
        <w:ind w:left="0" w:leftChars="0" w:firstLine="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　本要領を確認の上、受注を希望する事業者は、下記のとおり、笠間市に申し込むものとする。</w:t>
      </w:r>
    </w:p>
    <w:p>
      <w:pPr>
        <w:pStyle w:val="0"/>
        <w:ind w:left="0" w:leftChars="0" w:firstLine="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（１）提出書類</w:t>
      </w:r>
    </w:p>
    <w:p>
      <w:pPr>
        <w:pStyle w:val="0"/>
        <w:ind w:left="220" w:leftChars="100" w:firstLine="220" w:firstLineChars="10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rPr>
        <w:t>笠間市内高校等通学生向け昼食提供業務申込書（電子申請、郵送・メール可）</w:t>
      </w:r>
    </w:p>
    <w:p>
      <w:pPr>
        <w:pStyle w:val="0"/>
        <w:ind w:left="0" w:leftChars="0" w:firstLine="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（２）提出先</w:t>
      </w:r>
    </w:p>
    <w:p>
      <w:pPr>
        <w:pStyle w:val="0"/>
        <w:ind w:left="0" w:leftChars="0" w:firstLine="440" w:firstLineChars="20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笠間市</w:t>
      </w:r>
      <w:r>
        <w:rPr>
          <w:rFonts w:hint="eastAsia" w:ascii="HG丸ｺﾞｼｯｸM-PRO" w:hAnsi="HG丸ｺﾞｼｯｸM-PRO" w:eastAsia="HG丸ｺﾞｼｯｸM-PRO"/>
          <w:b w:val="0"/>
          <w:bdr w:val="none" w:color="auto" w:sz="0" w:space="0"/>
        </w:rPr>
        <w:t xml:space="preserve"> </w:t>
      </w:r>
      <w:r>
        <w:rPr>
          <w:rFonts w:hint="eastAsia" w:ascii="HG丸ｺﾞｼｯｸM-PRO" w:hAnsi="HG丸ｺﾞｼｯｸM-PRO" w:eastAsia="HG丸ｺﾞｼｯｸM-PRO"/>
          <w:b w:val="0"/>
          <w:bdr w:val="none" w:color="auto" w:sz="0" w:space="0"/>
        </w:rPr>
        <w:t>産業経済部</w:t>
      </w:r>
      <w:r>
        <w:rPr>
          <w:rFonts w:hint="eastAsia" w:ascii="HG丸ｺﾞｼｯｸM-PRO" w:hAnsi="HG丸ｺﾞｼｯｸM-PRO" w:eastAsia="HG丸ｺﾞｼｯｸM-PRO"/>
          <w:b w:val="0"/>
          <w:bdr w:val="none" w:color="auto" w:sz="0" w:space="0"/>
        </w:rPr>
        <w:t xml:space="preserve"> </w:t>
      </w:r>
      <w:r>
        <w:rPr>
          <w:rFonts w:hint="eastAsia" w:ascii="HG丸ｺﾞｼｯｸM-PRO" w:hAnsi="HG丸ｺﾞｼｯｸM-PRO" w:eastAsia="HG丸ｺﾞｼｯｸM-PRO"/>
          <w:b w:val="0"/>
          <w:bdr w:val="none" w:color="auto" w:sz="0" w:space="0"/>
        </w:rPr>
        <w:t>商工課</w:t>
      </w:r>
    </w:p>
    <w:p>
      <w:pPr>
        <w:pStyle w:val="0"/>
        <w:ind w:leftChars="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（３）提出期限</w:t>
      </w:r>
    </w:p>
    <w:p>
      <w:pPr>
        <w:pStyle w:val="0"/>
        <w:ind w:leftChars="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　　</w:t>
      </w:r>
      <w:r>
        <w:rPr>
          <w:rFonts w:hint="eastAsia" w:ascii="HG丸ｺﾞｼｯｸM-PRO" w:hAnsi="HG丸ｺﾞｼｯｸM-PRO" w:eastAsia="HG丸ｺﾞｼｯｸM-PRO"/>
          <w:b w:val="0"/>
          <w:color w:val="auto"/>
          <w:bdr w:val="none" w:color="auto" w:sz="0" w:space="0"/>
        </w:rPr>
        <w:t>令和７年９月１２日（金）　１７時</w:t>
      </w:r>
      <w:bookmarkStart w:id="0" w:name="_GoBack"/>
      <w:bookmarkEnd w:id="0"/>
    </w:p>
    <w:p>
      <w:pPr>
        <w:pStyle w:val="0"/>
        <w:ind w:left="0" w:leftChars="0" w:firstLine="220" w:firstLineChars="100"/>
        <w:rPr>
          <w:rFonts w:hint="eastAsia" w:ascii="HG丸ｺﾞｼｯｸM-PRO" w:hAnsi="HG丸ｺﾞｼｯｸM-PRO" w:eastAsia="HG丸ｺﾞｼｯｸM-PRO"/>
          <w:b w:val="0"/>
          <w:bdr w:val="none" w:color="auto" w:sz="0" w:space="0"/>
        </w:rPr>
      </w:pPr>
    </w:p>
    <w:p>
      <w:pPr>
        <w:pStyle w:val="0"/>
        <w:ind w:left="0" w:leftChars="0" w:firstLine="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※電子申請※</w:t>
      </w:r>
    </w:p>
    <w:p>
      <w:pPr>
        <w:pStyle w:val="0"/>
        <w:ind w:left="0" w:leftChars="0" w:firstLine="220" w:firstLineChars="10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下記</w:t>
      </w:r>
      <w:r>
        <w:rPr>
          <w:rFonts w:hint="eastAsia" w:ascii="HG丸ｺﾞｼｯｸM-PRO" w:hAnsi="HG丸ｺﾞｼｯｸM-PRO" w:eastAsia="HG丸ｺﾞｼｯｸM-PRO"/>
          <w:b w:val="0"/>
          <w:bdr w:val="none" w:color="auto" w:sz="0" w:space="0"/>
        </w:rPr>
        <w:t>URL</w:t>
      </w:r>
      <w:r>
        <w:rPr>
          <w:rFonts w:hint="eastAsia" w:ascii="HG丸ｺﾞｼｯｸM-PRO" w:hAnsi="HG丸ｺﾞｼｯｸM-PRO" w:eastAsia="HG丸ｺﾞｼｯｸM-PRO"/>
          <w:b w:val="0"/>
          <w:bdr w:val="none" w:color="auto" w:sz="0" w:space="0"/>
        </w:rPr>
        <w:t>又は二次元コードからいばらき電子申請サービスを利用して申請してください。</w:t>
      </w:r>
    </w:p>
    <w:p>
      <w:pPr>
        <w:pStyle w:val="0"/>
        <w:ind w:left="0" w:leftChars="0" w:firstLine="220" w:firstLineChars="100"/>
        <w:rPr>
          <w:rFonts w:hint="eastAsia" w:ascii="HG丸ｺﾞｼｯｸM-PRO" w:hAnsi="HG丸ｺﾞｼｯｸM-PRO" w:eastAsia="HG丸ｺﾞｼｯｸM-PRO"/>
          <w:b w:val="1"/>
          <w:bdr w:val="none" w:color="auto" w:sz="0" w:space="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2066925</wp:posOffset>
                </wp:positionH>
                <wp:positionV relativeFrom="paragraph">
                  <wp:posOffset>227965</wp:posOffset>
                </wp:positionV>
                <wp:extent cx="1828800" cy="12503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828800" cy="125031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rPr>
                              <w:t>電子申請はこちらから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95pt;mso-position-vertical-relative:text;mso-position-horizontal-relative:text;position:absolute;height:98.45pt;mso-wrap-distance-top:0pt;width:144pt;mso-wrap-distance-left:16pt;margin-left:162.75pt;z-index:3;" o:spid="_x0000_s1027"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rPr>
                        <w:t>電子申請はこちらから</w:t>
                      </w:r>
                    </w:p>
                  </w:txbxContent>
                </v:textbox>
                <v:imagedata o:title=""/>
                <w10:wrap type="none" anchorx="text" anchory="text"/>
              </v:shape>
            </w:pict>
          </mc:Fallback>
        </mc:AlternateContent>
      </w:r>
      <w:r>
        <w:rPr>
          <w:rFonts w:hint="eastAsia"/>
          <w:color w:val="FF0000"/>
        </w:rPr>
        <w:t>https://</w:t>
      </w:r>
    </w:p>
    <w:p>
      <w:pPr>
        <w:pStyle w:val="0"/>
        <w:ind w:leftChars="0" w:firstLineChars="0"/>
        <w:rPr>
          <w:rFonts w:hint="eastAsia" w:ascii="HG丸ｺﾞｼｯｸM-PRO" w:hAnsi="HG丸ｺﾞｼｯｸM-PRO" w:eastAsia="HG丸ｺﾞｼｯｸM-PRO"/>
          <w:b w:val="1"/>
          <w:bdr w:val="none" w:color="auto" w:sz="0" w:space="0"/>
        </w:rPr>
      </w:pPr>
    </w:p>
    <w:p>
      <w:pPr>
        <w:pStyle w:val="0"/>
        <w:ind w:leftChars="0" w:firstLineChars="0"/>
        <w:rPr>
          <w:rFonts w:hint="eastAsia" w:ascii="HG丸ｺﾞｼｯｸM-PRO" w:hAnsi="HG丸ｺﾞｼｯｸM-PRO" w:eastAsia="HG丸ｺﾞｼｯｸM-PRO"/>
          <w:b w:val="1"/>
          <w:bdr w:val="none" w:color="auto" w:sz="0" w:space="0"/>
        </w:rPr>
      </w:pPr>
    </w:p>
    <w:p>
      <w:pPr>
        <w:pStyle w:val="0"/>
        <w:ind w:leftChars="0" w:firstLineChars="0"/>
        <w:rPr>
          <w:rFonts w:hint="eastAsia" w:ascii="HG丸ｺﾞｼｯｸM-PRO" w:hAnsi="HG丸ｺﾞｼｯｸM-PRO" w:eastAsia="HG丸ｺﾞｼｯｸM-PRO"/>
          <w:b w:val="1"/>
          <w:bdr w:val="none" w:color="auto" w:sz="0" w:space="0"/>
        </w:rPr>
      </w:pPr>
    </w:p>
    <w:p>
      <w:pPr>
        <w:pStyle w:val="0"/>
        <w:ind w:leftChars="0" w:firstLineChars="0"/>
        <w:rPr>
          <w:rFonts w:hint="eastAsia" w:ascii="HG丸ｺﾞｼｯｸM-PRO" w:hAnsi="HG丸ｺﾞｼｯｸM-PRO" w:eastAsia="HG丸ｺﾞｼｯｸM-PRO"/>
          <w:b w:val="1"/>
          <w:bdr w:val="none" w:color="auto" w:sz="0" w:space="0"/>
        </w:rPr>
      </w:pPr>
    </w:p>
    <w:p>
      <w:pPr>
        <w:pStyle w:val="0"/>
        <w:ind w:leftChars="0" w:firstLineChars="0"/>
        <w:rPr>
          <w:rFonts w:hint="eastAsia" w:ascii="HG丸ｺﾞｼｯｸM-PRO" w:hAnsi="HG丸ｺﾞｼｯｸM-PRO" w:eastAsia="HG丸ｺﾞｼｯｸM-PRO"/>
          <w:b w:val="1"/>
          <w:bdr w:val="none" w:color="auto" w:sz="0" w:space="0"/>
        </w:rPr>
      </w:pPr>
      <w:r>
        <w:rPr>
          <w:rFonts w:hint="eastAsia" w:ascii="HG丸ｺﾞｼｯｸM-PRO" w:hAnsi="HG丸ｺﾞｼｯｸM-PRO" w:eastAsia="HG丸ｺﾞｼｯｸM-PRO"/>
          <w:b w:val="1"/>
          <w:bdr w:val="none" w:color="auto" w:sz="0" w:space="0"/>
        </w:rPr>
        <w:t>７．その他</w:t>
      </w:r>
    </w:p>
    <w:p>
      <w:pPr>
        <w:pStyle w:val="0"/>
        <w:autoSpaceDE w:val="0"/>
        <w:autoSpaceDN w:val="0"/>
        <w:adjustRightInd w:val="0"/>
        <w:ind w:left="660" w:hanging="660" w:hangingChars="30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（１）受注者は、本業務を実施する中で知り得た情報を本業務の利用目的以外に利用してはならない。</w:t>
      </w:r>
    </w:p>
    <w:p>
      <w:pPr>
        <w:pStyle w:val="0"/>
        <w:ind w:left="0" w:leftChars="0" w:right="0" w:rightChars="0" w:firstLine="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（２）本業務に関連する法令、通達等を遵守すること。</w:t>
      </w:r>
    </w:p>
    <w:p>
      <w:pPr>
        <w:pStyle w:val="0"/>
        <w:ind w:left="0" w:leftChars="0" w:right="0" w:rightChars="0" w:firstLine="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（３）その他、疑義が生じた場合は、笠間市</w:t>
      </w:r>
      <w:r>
        <w:rPr>
          <w:rFonts w:hint="eastAsia" w:ascii="HG丸ｺﾞｼｯｸM-PRO" w:hAnsi="HG丸ｺﾞｼｯｸM-PRO" w:eastAsia="HG丸ｺﾞｼｯｸM-PRO"/>
          <w:b w:val="0"/>
          <w:color w:val="auto"/>
          <w:bdr w:val="none" w:color="auto" w:sz="0" w:space="0"/>
        </w:rPr>
        <w:t>と</w:t>
      </w:r>
      <w:r>
        <w:rPr>
          <w:rFonts w:hint="eastAsia" w:ascii="HG丸ｺﾞｼｯｸM-PRO" w:hAnsi="HG丸ｺﾞｼｯｸM-PRO" w:eastAsia="HG丸ｺﾞｼｯｸM-PRO"/>
          <w:b w:val="0"/>
          <w:bdr w:val="none" w:color="auto" w:sz="0" w:space="0"/>
        </w:rPr>
        <w:t>受注者が協議の上決定する。</w:t>
      </w:r>
    </w:p>
    <w:p>
      <w:pPr>
        <w:pStyle w:val="0"/>
        <w:ind w:leftChars="0" w:hanging="418" w:hangingChars="190"/>
        <w:rPr>
          <w:rFonts w:hint="eastAsia" w:ascii="HG丸ｺﾞｼｯｸM-PRO" w:hAnsi="HG丸ｺﾞｼｯｸM-PRO" w:eastAsia="HG丸ｺﾞｼｯｸM-PRO"/>
          <w:b w:val="0"/>
          <w:bdr w:val="none" w:color="auto" w:sz="0" w:space="0"/>
        </w:rPr>
      </w:pPr>
    </w:p>
    <w:p>
      <w:pPr>
        <w:pStyle w:val="0"/>
        <w:ind w:left="0" w:leftChars="0" w:firstLine="0" w:firstLineChars="0"/>
        <w:rPr>
          <w:rFonts w:hint="eastAsia" w:ascii="HG丸ｺﾞｼｯｸM-PRO" w:hAnsi="HG丸ｺﾞｼｯｸM-PRO" w:eastAsia="HG丸ｺﾞｼｯｸM-PRO"/>
          <w:b w:val="1"/>
          <w:bdr w:val="none" w:color="auto" w:sz="0" w:space="0"/>
        </w:rPr>
      </w:pPr>
      <w:r>
        <w:rPr>
          <w:rFonts w:hint="eastAsia" w:ascii="HG丸ｺﾞｼｯｸM-PRO" w:hAnsi="HG丸ｺﾞｼｯｸM-PRO" w:eastAsia="HG丸ｺﾞｼｯｸM-PRO"/>
          <w:b w:val="1"/>
          <w:bdr w:val="none" w:color="auto" w:sz="0" w:space="0"/>
        </w:rPr>
        <w:t>８．問合せ先</w:t>
      </w:r>
    </w:p>
    <w:p>
      <w:pPr>
        <w:pStyle w:val="0"/>
        <w:ind w:left="0" w:leftChars="0" w:firstLine="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　笠間市　産業経済部　商工課　商業振興グループ（担当：片岡・鶴田・安達）</w:t>
      </w:r>
    </w:p>
    <w:p>
      <w:pPr>
        <w:pStyle w:val="0"/>
        <w:ind w:left="0" w:leftChars="0" w:firstLine="220" w:firstLineChars="10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w:t>
      </w:r>
      <w:r>
        <w:rPr>
          <w:rFonts w:hint="eastAsia" w:ascii="HG丸ｺﾞｼｯｸM-PRO" w:hAnsi="HG丸ｺﾞｼｯｸM-PRO" w:eastAsia="HG丸ｺﾞｼｯｸM-PRO"/>
          <w:b w:val="0"/>
          <w:bdr w:val="none" w:color="auto" w:sz="0" w:space="0"/>
        </w:rPr>
        <w:t>309-1792</w:t>
      </w:r>
      <w:r>
        <w:rPr>
          <w:rFonts w:hint="eastAsia" w:ascii="HG丸ｺﾞｼｯｸM-PRO" w:hAnsi="HG丸ｺﾞｼｯｸM-PRO" w:eastAsia="HG丸ｺﾞｼｯｸM-PRO"/>
          <w:b w:val="0"/>
          <w:bdr w:val="none" w:color="auto" w:sz="0" w:space="0"/>
        </w:rPr>
        <w:t>　笠間市中央三丁目２番１号</w:t>
      </w:r>
    </w:p>
    <w:p>
      <w:pPr>
        <w:pStyle w:val="0"/>
        <w:ind w:left="0" w:leftChars="0" w:firstLine="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　　電　話：０２９６－７７－１１０１（内線５１０）</w:t>
      </w:r>
    </w:p>
    <w:p>
      <w:pPr>
        <w:pStyle w:val="0"/>
        <w:ind w:left="0" w:leftChars="0" w:firstLine="0" w:firstLineChars="0"/>
        <w:rPr>
          <w:rFonts w:hint="eastAsia" w:ascii="HG丸ｺﾞｼｯｸM-PRO" w:hAnsi="HG丸ｺﾞｼｯｸM-PRO" w:eastAsia="HG丸ｺﾞｼｯｸM-PRO"/>
          <w:b w:val="0"/>
          <w:bdr w:val="none" w:color="auto" w:sz="0" w:space="0"/>
        </w:rPr>
      </w:pPr>
      <w:r>
        <w:rPr>
          <w:rFonts w:hint="eastAsia" w:ascii="HG丸ｺﾞｼｯｸM-PRO" w:hAnsi="HG丸ｺﾞｼｯｸM-PRO" w:eastAsia="HG丸ｺﾞｼｯｸM-PRO"/>
          <w:b w:val="0"/>
          <w:bdr w:val="none" w:color="auto" w:sz="0" w:space="0"/>
        </w:rPr>
        <w:t>　　ＦＡＸ：０２９６－７７－１１４６</w:t>
      </w: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b w:val="0"/>
          <w:bdr w:val="none" w:color="auto" w:sz="0" w:space="0"/>
        </w:rPr>
        <w:t>　　</w:t>
      </w:r>
      <w:r>
        <w:rPr>
          <w:rFonts w:hint="eastAsia" w:ascii="HG丸ｺﾞｼｯｸM-PRO" w:hAnsi="HG丸ｺﾞｼｯｸM-PRO" w:eastAsia="HG丸ｺﾞｼｯｸM-PRO"/>
          <w:b w:val="0"/>
          <w:bdr w:val="none" w:color="auto" w:sz="0" w:space="0"/>
        </w:rPr>
        <w:t>E-mail</w:t>
      </w:r>
      <w:r>
        <w:rPr>
          <w:rFonts w:hint="eastAsia" w:ascii="HG丸ｺﾞｼｯｸM-PRO" w:hAnsi="HG丸ｺﾞｼｯｸM-PRO" w:eastAsia="HG丸ｺﾞｼｯｸM-PRO"/>
          <w:b w:val="0"/>
          <w:bdr w:val="none" w:color="auto" w:sz="0" w:space="0"/>
        </w:rPr>
        <w:t>：</w:t>
      </w:r>
      <w:r>
        <w:rPr>
          <w:rFonts w:hint="eastAsia" w:ascii="HG丸ｺﾞｼｯｸM-PRO" w:hAnsi="HG丸ｺﾞｼｯｸM-PRO" w:eastAsia="HG丸ｺﾞｼｯｸM-PRO"/>
          <w:b w:val="0"/>
          <w:bdr w:val="none" w:color="auto" w:sz="0" w:space="0"/>
        </w:rPr>
        <w:t>shoko@city.kasama.lg.jp</w:t>
      </w:r>
      <w:bookmarkStart w:id="1" w:name="last"/>
      <w:bookmarkEnd w:id="1"/>
    </w:p>
    <w:sectPr>
      <w:pgSz w:w="11906" w:h="16838"/>
      <w:pgMar w:top="1304" w:right="1247" w:bottom="1304" w:left="1417" w:header="851" w:footer="992" w:gutter="0"/>
      <w:pgBorders w:zOrder="front" w:display="allPages" w:offsetFrom="page"/>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800000000000000"/>
    <w:charset w:val="80"/>
    <w:family w:val="modern"/>
    <w:notTrueType/>
    <w:pitch w:val="variable"/>
    <w:sig w:usb0="00000000" w:usb1="00000000" w:usb2="00000000" w:usb3="00000000" w:csb0="01008200" w:csb1="00000000"/>
  </w:font>
  <w:font w:name="AR丸ゴシック体E">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efault"/>
    <w:next w:val="17"/>
    <w:link w:val="0"/>
    <w:uiPriority w:val="0"/>
    <w:pPr>
      <w:widowControl w:val="0"/>
      <w:autoSpaceDE w:val="0"/>
      <w:autoSpaceDN w:val="0"/>
      <w:adjustRightInd w:val="0"/>
    </w:pPr>
    <w:rPr>
      <w:color w:val="000000"/>
      <w:sz w:val="24"/>
    </w:rPr>
  </w:style>
  <w:style w:type="character" w:styleId="18">
    <w:name w:val="Hyperlink"/>
    <w:basedOn w:val="10"/>
    <w:next w:val="18"/>
    <w:link w:val="0"/>
    <w:uiPriority w:val="0"/>
    <w:rPr>
      <w:color w:val="0563C1" w:themeColor="hyperlink"/>
      <w:u w:val="single" w:color="auto"/>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1807</TotalTime>
  <Pages>4</Pages>
  <Words>19</Words>
  <Characters>1822</Characters>
  <Application>JUST Note</Application>
  <Lines>137</Lines>
  <Paragraphs>91</Paragraphs>
  <CharactersWithSpaces>1867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片岡　昌之</cp:lastModifiedBy>
  <cp:lastPrinted>2024-07-18T01:23:33Z</cp:lastPrinted>
  <dcterms:modified xsi:type="dcterms:W3CDTF">2025-08-13T02:22:51Z</dcterms:modified>
  <cp:revision>94</cp:revision>
</cp:coreProperties>
</file>