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危険物基準の特例等適用申請書</w:t>
      </w:r>
    </w:p>
    <w:tbl>
      <w:tblPr>
        <w:tblStyle w:val="11"/>
        <w:tblW w:w="0" w:type="auto"/>
        <w:tblInd w:w="10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64"/>
        <w:gridCol w:w="7035"/>
      </w:tblGrid>
      <w:tr>
        <w:trPr/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あて先　笠間市長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u w:val="single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80" w:afterLines="0" w:afterAutospacing="0"/>
              <w:jc w:val="right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u w:val="single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名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  <w:u w:val="single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40" w:hRule="exac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70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40" w:hRule="exac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製造所等の別</w:t>
            </w:r>
          </w:p>
        </w:tc>
        <w:tc>
          <w:tcPr>
            <w:tcW w:w="70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40" w:hRule="exac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申請事項</w:t>
            </w:r>
          </w:p>
        </w:tc>
        <w:tc>
          <w:tcPr>
            <w:tcW w:w="70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申請理由又は特例適用を受けるために講じる措置</w:t>
            </w:r>
          </w:p>
        </w:tc>
        <w:tc>
          <w:tcPr>
            <w:tcW w:w="70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40" w:hRule="exac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見</w:t>
            </w:r>
          </w:p>
        </w:tc>
        <w:tc>
          <w:tcPr>
            <w:tcW w:w="70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775" w:hRule="atLeast"/>
        </w:trPr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備考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</w:t>
      </w:r>
      <w:r>
        <w:rPr>
          <w:rFonts w:hint="default" w:ascii="ＭＳ 明朝" w:hAnsi="ＭＳ 明朝" w:eastAsia="ＭＳ 明朝"/>
          <w:kern w:val="2"/>
          <w:sz w:val="21"/>
        </w:rPr>
        <w:t>列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番とすること。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166</Characters>
  <Application>JUST Note</Application>
  <Lines>0</Lines>
  <Paragraphs>0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塩畑 雄貴</cp:lastModifiedBy>
  <cp:lastPrinted>2007-05-01T09:08:00Z</cp:lastPrinted>
  <dcterms:created xsi:type="dcterms:W3CDTF">2024-02-19T11:58:00Z</dcterms:created>
  <dcterms:modified xsi:type="dcterms:W3CDTF">2025-03-19T00:41:04Z</dcterms:modified>
  <cp:revision>5</cp:revision>
</cp:coreProperties>
</file>