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（様式第５号）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質　問　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笠間市長　様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子どもの居場所拠点運営業務委託に係る公募型プロポーザルについて、下記のとおり質問します。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23"/>
        <w:gridCol w:w="3456"/>
        <w:gridCol w:w="1536"/>
        <w:gridCol w:w="2496"/>
      </w:tblGrid>
      <w:tr>
        <w:trPr>
          <w:trHeight w:val="402" w:hRule="atLeast"/>
        </w:trPr>
        <w:tc>
          <w:tcPr>
            <w:tcW w:w="17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事業者名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7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ＦＡＸ番号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7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hd w:val="clear" w:color="auto" w:themeFill="background1" w:themeFillTint="FF" w:themeFillShade="D9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74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92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hd w:val="clear" w:color="auto" w:themeFill="background1" w:themeFillTint="FF" w:themeFillShade="D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内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容</w:t>
            </w:r>
          </w:p>
        </w:tc>
      </w:tr>
      <w:tr>
        <w:trPr>
          <w:trHeight w:val="6856" w:hRule="atLeast"/>
        </w:trPr>
        <w:tc>
          <w:tcPr>
            <w:tcW w:w="92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※記載する欄が不足する場合は、適宜追加してください。</w:t>
      </w: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85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192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0" w:lineRule="atLeast"/>
        <w:ind w:left="0" w:rightChars="0" w:firstLine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　隆</dc:creator>
  <cp:lastModifiedBy>宮本　隆</cp:lastModifiedBy>
  <cp:lastPrinted>2021-11-01T23:43:50Z</cp:lastPrinted>
  <dcterms:created xsi:type="dcterms:W3CDTF">2021-10-29T05:11:00Z</dcterms:created>
  <dcterms:modified xsi:type="dcterms:W3CDTF">2022-11-08T05:39:25Z</dcterms:modified>
  <cp:revision>6</cp:revision>
</cp:coreProperties>
</file>