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70"/>
        <w:gridCol w:w="420"/>
        <w:gridCol w:w="4515"/>
      </w:tblGrid>
      <w:tr>
        <w:trPr/>
        <w:tc>
          <w:tcPr>
            <w:tcW w:w="35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水届出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20" w:lineRule="exact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3"/>
        <w:gridCol w:w="1470"/>
        <w:gridCol w:w="2366"/>
        <w:gridCol w:w="4249"/>
      </w:tblGrid>
      <w:tr>
        <w:trPr/>
        <w:tc>
          <w:tcPr>
            <w:tcW w:w="849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　　　　　　　　　　　　　</w:t>
            </w:r>
          </w:p>
        </w:tc>
      </w:tr>
      <w:tr>
        <w:trPr>
          <w:trHeight w:val="771" w:hRule="atLeast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減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水予定日時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至</w:t>
            </w:r>
          </w:p>
        </w:tc>
      </w:tr>
      <w:tr>
        <w:trPr>
          <w:trHeight w:val="771" w:hRule="atLeast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減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水区域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771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工事場所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771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理由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771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現場責任者氏名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</w:tr>
      <w:tr>
        <w:trPr>
          <w:trHeight w:val="1378" w:hRule="atLeast"/>
        </w:trPr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法人にあっては，その名称，代表者氏名，主たる事務所の所在地を記入すること。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※印の欄は，記入しないこと。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断・減水区域の略図を添付すること。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41</Words>
  <Characters>235</Characters>
  <Application>JUST Note</Application>
  <Lines>0</Lines>
  <Paragraphs>0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様式第11号(第21条関係)</dc:title>
  <dc:creator>(株)ぎょうせい</dc:creator>
  <cp:lastModifiedBy>永島 陽平</cp:lastModifiedBy>
  <dcterms:created xsi:type="dcterms:W3CDTF">2021-03-29T10:04:00Z</dcterms:created>
  <dcterms:modified xsi:type="dcterms:W3CDTF">2021-03-31T04:17:19Z</dcterms:modified>
  <cp:revision>3</cp:revision>
</cp:coreProperties>
</file>