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9B" w:rsidRPr="0006199B" w:rsidRDefault="0006199B" w:rsidP="0006199B">
      <w:pPr>
        <w:jc w:val="center"/>
        <w:rPr>
          <w:b/>
          <w:sz w:val="32"/>
          <w:szCs w:val="32"/>
        </w:rPr>
      </w:pPr>
      <w:r w:rsidRPr="0006199B">
        <w:rPr>
          <w:rFonts w:hint="eastAsia"/>
          <w:b/>
          <w:sz w:val="32"/>
          <w:szCs w:val="32"/>
        </w:rPr>
        <w:t>笠間市地域ポイント制度事業の概要と実績</w:t>
      </w:r>
    </w:p>
    <w:p w:rsidR="005D0209" w:rsidRPr="0006199B" w:rsidRDefault="0006199B" w:rsidP="005D0209">
      <w:pPr>
        <w:rPr>
          <w:b/>
          <w:sz w:val="28"/>
          <w:szCs w:val="28"/>
        </w:rPr>
      </w:pPr>
      <w:r>
        <w:rPr>
          <w:rFonts w:hint="eastAsia"/>
          <w:b/>
          <w:sz w:val="28"/>
          <w:szCs w:val="28"/>
          <w:bdr w:val="single" w:sz="4" w:space="0" w:color="auto"/>
          <w:shd w:val="pct15" w:color="auto" w:fill="FFFFFF"/>
        </w:rPr>
        <w:t>１．事業</w:t>
      </w:r>
      <w:r w:rsidR="005D0209" w:rsidRPr="0006199B">
        <w:rPr>
          <w:rFonts w:hint="eastAsia"/>
          <w:b/>
          <w:sz w:val="28"/>
          <w:szCs w:val="28"/>
          <w:bdr w:val="single" w:sz="4" w:space="0" w:color="auto"/>
          <w:shd w:val="pct15" w:color="auto" w:fill="FFFFFF"/>
        </w:rPr>
        <w:t>目的</w:t>
      </w:r>
      <w:r>
        <w:rPr>
          <w:rFonts w:hint="eastAsia"/>
          <w:b/>
          <w:sz w:val="28"/>
          <w:szCs w:val="28"/>
          <w:bdr w:val="single" w:sz="4" w:space="0" w:color="auto"/>
          <w:shd w:val="pct15" w:color="auto" w:fill="FFFFFF"/>
        </w:rPr>
        <w:t xml:space="preserve">　</w:t>
      </w:r>
    </w:p>
    <w:p w:rsidR="005D0209" w:rsidRDefault="005D0209" w:rsidP="005D0209">
      <w:pPr>
        <w:ind w:leftChars="100" w:left="210" w:firstLineChars="100" w:firstLine="210"/>
      </w:pPr>
      <w:r>
        <w:rPr>
          <w:rFonts w:hint="eastAsia"/>
        </w:rPr>
        <w:t>協働のまちづくりを進めるに当たり，市の事業若しくは市民団体の行う公益的活動等に参加した個人又は市民団体として公益的活動を行った会員やまちづくり出前講座の講師等に対して地域ポイントを付加し，様々な地域貢献及び団体の活動支援に還元することにより，継続的な市民活動への支援を目的とする。</w:t>
      </w:r>
    </w:p>
    <w:p w:rsidR="005D0209" w:rsidRPr="007F5E03" w:rsidRDefault="005D0209" w:rsidP="005D0209"/>
    <w:p w:rsidR="005D0209" w:rsidRPr="0006199B" w:rsidRDefault="0006199B" w:rsidP="005D0209">
      <w:pPr>
        <w:rPr>
          <w:b/>
          <w:sz w:val="28"/>
          <w:szCs w:val="28"/>
        </w:rPr>
      </w:pPr>
      <w:r>
        <w:rPr>
          <w:rFonts w:ascii="ＭＳ 明朝" w:hAnsi="ＭＳ 明朝" w:hint="eastAsia"/>
          <w:b/>
          <w:sz w:val="28"/>
          <w:szCs w:val="28"/>
          <w:bdr w:val="single" w:sz="4" w:space="0" w:color="auto"/>
          <w:shd w:val="pct15" w:color="auto" w:fill="FFFFFF"/>
        </w:rPr>
        <w:t>２．</w:t>
      </w:r>
      <w:r w:rsidR="005D0209" w:rsidRPr="0006199B">
        <w:rPr>
          <w:rFonts w:ascii="ＭＳ 明朝" w:hAnsi="ＭＳ 明朝" w:hint="eastAsia"/>
          <w:b/>
          <w:sz w:val="28"/>
          <w:szCs w:val="28"/>
          <w:bdr w:val="single" w:sz="4" w:space="0" w:color="auto"/>
          <w:shd w:val="pct15" w:color="auto" w:fill="FFFFFF"/>
        </w:rPr>
        <w:t>導入から実施までの</w:t>
      </w:r>
      <w:r>
        <w:rPr>
          <w:rFonts w:ascii="ＭＳ 明朝" w:hAnsi="ＭＳ 明朝" w:hint="eastAsia"/>
          <w:b/>
          <w:sz w:val="28"/>
          <w:szCs w:val="28"/>
          <w:bdr w:val="single" w:sz="4" w:space="0" w:color="auto"/>
          <w:shd w:val="pct15" w:color="auto" w:fill="FFFFFF"/>
        </w:rPr>
        <w:t xml:space="preserve">経緯　</w:t>
      </w:r>
    </w:p>
    <w:p w:rsidR="005D0209" w:rsidRPr="006F0A6A" w:rsidRDefault="005D0209" w:rsidP="005D0209">
      <w:pPr>
        <w:ind w:firstLineChars="200" w:firstLine="420"/>
      </w:pPr>
      <w:r>
        <w:rPr>
          <w:rFonts w:hint="eastAsia"/>
        </w:rPr>
        <w:t>平成</w:t>
      </w:r>
      <w:r>
        <w:rPr>
          <w:rFonts w:hint="eastAsia"/>
        </w:rPr>
        <w:t>22</w:t>
      </w:r>
      <w:r>
        <w:rPr>
          <w:rFonts w:hint="eastAsia"/>
        </w:rPr>
        <w:t>年</w:t>
      </w:r>
      <w:r>
        <w:rPr>
          <w:rFonts w:hint="eastAsia"/>
        </w:rPr>
        <w:t>12</w:t>
      </w:r>
      <w:r>
        <w:rPr>
          <w:rFonts w:hint="eastAsia"/>
        </w:rPr>
        <w:t>月：地域ポイント</w:t>
      </w:r>
      <w:r w:rsidRPr="006F0A6A">
        <w:rPr>
          <w:rFonts w:hint="eastAsia"/>
        </w:rPr>
        <w:t>制度導入について審議【庁議】</w:t>
      </w:r>
    </w:p>
    <w:p w:rsidR="005D0209" w:rsidRPr="006F0A6A" w:rsidRDefault="005D0209" w:rsidP="005D0209">
      <w:pPr>
        <w:ind w:firstLineChars="200" w:firstLine="420"/>
      </w:pPr>
      <w:r w:rsidRPr="006F0A6A">
        <w:rPr>
          <w:rFonts w:hint="eastAsia"/>
        </w:rPr>
        <w:t>平成</w:t>
      </w:r>
      <w:r w:rsidRPr="006F0A6A">
        <w:rPr>
          <w:rFonts w:hint="eastAsia"/>
        </w:rPr>
        <w:t>23</w:t>
      </w:r>
      <w:r w:rsidRPr="006F0A6A">
        <w:rPr>
          <w:rFonts w:hint="eastAsia"/>
        </w:rPr>
        <w:t>年</w:t>
      </w:r>
      <w:r w:rsidRPr="006F0A6A">
        <w:rPr>
          <w:rFonts w:hint="eastAsia"/>
        </w:rPr>
        <w:t xml:space="preserve"> 2</w:t>
      </w:r>
      <w:r w:rsidRPr="006F0A6A">
        <w:rPr>
          <w:rFonts w:hint="eastAsia"/>
        </w:rPr>
        <w:t>月</w:t>
      </w:r>
      <w:r>
        <w:rPr>
          <w:rFonts w:hint="eastAsia"/>
        </w:rPr>
        <w:t xml:space="preserve"> </w:t>
      </w:r>
      <w:r>
        <w:rPr>
          <w:rFonts w:hint="eastAsia"/>
        </w:rPr>
        <w:t>：</w:t>
      </w:r>
      <w:r w:rsidRPr="006F0A6A">
        <w:rPr>
          <w:rFonts w:hint="eastAsia"/>
        </w:rPr>
        <w:t>議員全員協議会へ報告</w:t>
      </w:r>
    </w:p>
    <w:p w:rsidR="005D0209" w:rsidRPr="006F0A6A" w:rsidRDefault="005D0209" w:rsidP="005D0209">
      <w:pPr>
        <w:ind w:firstLineChars="200" w:firstLine="420"/>
      </w:pPr>
      <w:r w:rsidRPr="006F0A6A">
        <w:rPr>
          <w:rFonts w:hint="eastAsia"/>
        </w:rPr>
        <w:t>平成</w:t>
      </w:r>
      <w:r w:rsidRPr="006F0A6A">
        <w:rPr>
          <w:rFonts w:hint="eastAsia"/>
        </w:rPr>
        <w:t>23</w:t>
      </w:r>
      <w:r w:rsidRPr="006F0A6A">
        <w:rPr>
          <w:rFonts w:hint="eastAsia"/>
        </w:rPr>
        <w:t>年</w:t>
      </w:r>
      <w:r w:rsidRPr="006F0A6A">
        <w:rPr>
          <w:rFonts w:hint="eastAsia"/>
        </w:rPr>
        <w:t xml:space="preserve"> 3</w:t>
      </w:r>
      <w:r w:rsidRPr="006F0A6A">
        <w:rPr>
          <w:rFonts w:hint="eastAsia"/>
        </w:rPr>
        <w:t>月</w:t>
      </w:r>
      <w:r>
        <w:rPr>
          <w:rFonts w:hint="eastAsia"/>
        </w:rPr>
        <w:t xml:space="preserve"> </w:t>
      </w:r>
      <w:r>
        <w:rPr>
          <w:rFonts w:hint="eastAsia"/>
        </w:rPr>
        <w:t>：</w:t>
      </w:r>
      <w:r w:rsidRPr="006F0A6A">
        <w:rPr>
          <w:rFonts w:hint="eastAsia"/>
        </w:rPr>
        <w:t>東日本大震災が発生【社会実験開始を延期】</w:t>
      </w:r>
    </w:p>
    <w:p w:rsidR="005D0209" w:rsidRPr="006F0A6A" w:rsidRDefault="005D0209" w:rsidP="005D0209">
      <w:pPr>
        <w:ind w:firstLineChars="200" w:firstLine="420"/>
      </w:pPr>
      <w:r w:rsidRPr="006F0A6A">
        <w:rPr>
          <w:rFonts w:hint="eastAsia"/>
        </w:rPr>
        <w:t>平成</w:t>
      </w:r>
      <w:r w:rsidRPr="006F0A6A">
        <w:rPr>
          <w:rFonts w:hint="eastAsia"/>
        </w:rPr>
        <w:t>23</w:t>
      </w:r>
      <w:r w:rsidRPr="006F0A6A">
        <w:rPr>
          <w:rFonts w:hint="eastAsia"/>
        </w:rPr>
        <w:t>年</w:t>
      </w:r>
      <w:r w:rsidRPr="006F0A6A">
        <w:rPr>
          <w:rFonts w:hint="eastAsia"/>
        </w:rPr>
        <w:t xml:space="preserve"> 7</w:t>
      </w:r>
      <w:r w:rsidRPr="006F0A6A">
        <w:rPr>
          <w:rFonts w:hint="eastAsia"/>
        </w:rPr>
        <w:t>月</w:t>
      </w:r>
      <w:r>
        <w:rPr>
          <w:rFonts w:hint="eastAsia"/>
        </w:rPr>
        <w:t xml:space="preserve"> </w:t>
      </w:r>
      <w:r>
        <w:rPr>
          <w:rFonts w:hint="eastAsia"/>
        </w:rPr>
        <w:t>：</w:t>
      </w:r>
      <w:r w:rsidRPr="006F0A6A">
        <w:rPr>
          <w:rFonts w:hint="eastAsia"/>
        </w:rPr>
        <w:t>第１回</w:t>
      </w:r>
      <w:r w:rsidR="0006199B">
        <w:rPr>
          <w:rFonts w:hint="eastAsia"/>
        </w:rPr>
        <w:t>地域ポイント制度</w:t>
      </w:r>
      <w:r w:rsidRPr="006F0A6A">
        <w:rPr>
          <w:rFonts w:hint="eastAsia"/>
        </w:rPr>
        <w:t>検討協議会の開催</w:t>
      </w:r>
    </w:p>
    <w:p w:rsidR="005D0209" w:rsidRPr="006F0A6A" w:rsidRDefault="005D0209" w:rsidP="005D0209">
      <w:pPr>
        <w:ind w:rightChars="-136" w:right="-286" w:firstLineChars="200" w:firstLine="420"/>
      </w:pPr>
      <w:r w:rsidRPr="006F0A6A">
        <w:rPr>
          <w:rFonts w:hint="eastAsia"/>
        </w:rPr>
        <w:t>平成</w:t>
      </w:r>
      <w:r w:rsidRPr="006F0A6A">
        <w:rPr>
          <w:rFonts w:hint="eastAsia"/>
        </w:rPr>
        <w:t>24</w:t>
      </w:r>
      <w:r w:rsidRPr="006F0A6A">
        <w:rPr>
          <w:rFonts w:hint="eastAsia"/>
        </w:rPr>
        <w:t>年</w:t>
      </w:r>
      <w:r w:rsidRPr="006F0A6A">
        <w:rPr>
          <w:rFonts w:hint="eastAsia"/>
        </w:rPr>
        <w:t xml:space="preserve"> 1</w:t>
      </w:r>
      <w:r>
        <w:rPr>
          <w:rFonts w:hint="eastAsia"/>
        </w:rPr>
        <w:t>月</w:t>
      </w:r>
      <w:r>
        <w:rPr>
          <w:rFonts w:hint="eastAsia"/>
        </w:rPr>
        <w:t xml:space="preserve"> </w:t>
      </w:r>
      <w:r>
        <w:rPr>
          <w:rFonts w:hint="eastAsia"/>
        </w:rPr>
        <w:t>：</w:t>
      </w:r>
      <w:r w:rsidRPr="006F0A6A">
        <w:rPr>
          <w:rFonts w:hint="eastAsia"/>
        </w:rPr>
        <w:t>社会実験開始【</w:t>
      </w:r>
      <w:r w:rsidRPr="006F0A6A">
        <w:rPr>
          <w:rFonts w:hint="eastAsia"/>
        </w:rPr>
        <w:t>12</w:t>
      </w:r>
      <w:r w:rsidRPr="006F0A6A">
        <w:rPr>
          <w:rFonts w:hint="eastAsia"/>
        </w:rPr>
        <w:t>月までの</w:t>
      </w:r>
      <w:r w:rsidRPr="006F0A6A">
        <w:rPr>
          <w:rFonts w:hint="eastAsia"/>
        </w:rPr>
        <w:t>1</w:t>
      </w:r>
      <w:r w:rsidRPr="006F0A6A">
        <w:rPr>
          <w:rFonts w:hint="eastAsia"/>
        </w:rPr>
        <w:t>年間で終了】</w:t>
      </w:r>
    </w:p>
    <w:p w:rsidR="005D0209" w:rsidRPr="006F0A6A" w:rsidRDefault="005D0209" w:rsidP="005D0209">
      <w:pPr>
        <w:ind w:firstLineChars="200" w:firstLine="420"/>
      </w:pPr>
      <w:r w:rsidRPr="006F0A6A">
        <w:rPr>
          <w:rFonts w:hint="eastAsia"/>
        </w:rPr>
        <w:t>平成</w:t>
      </w:r>
      <w:r w:rsidRPr="006F0A6A">
        <w:rPr>
          <w:rFonts w:hint="eastAsia"/>
        </w:rPr>
        <w:t>24</w:t>
      </w:r>
      <w:r w:rsidRPr="006F0A6A">
        <w:rPr>
          <w:rFonts w:hint="eastAsia"/>
        </w:rPr>
        <w:t>年</w:t>
      </w:r>
      <w:r w:rsidRPr="006F0A6A">
        <w:rPr>
          <w:rFonts w:hint="eastAsia"/>
        </w:rPr>
        <w:t xml:space="preserve"> 7</w:t>
      </w:r>
      <w:r>
        <w:rPr>
          <w:rFonts w:hint="eastAsia"/>
        </w:rPr>
        <w:t>月</w:t>
      </w:r>
      <w:r>
        <w:rPr>
          <w:rFonts w:hint="eastAsia"/>
        </w:rPr>
        <w:t xml:space="preserve"> </w:t>
      </w:r>
      <w:r>
        <w:rPr>
          <w:rFonts w:hint="eastAsia"/>
        </w:rPr>
        <w:t>：</w:t>
      </w:r>
      <w:r w:rsidRPr="006F0A6A">
        <w:rPr>
          <w:rFonts w:hint="eastAsia"/>
        </w:rPr>
        <w:t>IC</w:t>
      </w:r>
      <w:r>
        <w:rPr>
          <w:rFonts w:hint="eastAsia"/>
        </w:rPr>
        <w:t>ポイントカード</w:t>
      </w:r>
      <w:r w:rsidRPr="006F0A6A">
        <w:rPr>
          <w:rFonts w:hint="eastAsia"/>
        </w:rPr>
        <w:t>へ切替開始【</w:t>
      </w:r>
      <w:r w:rsidRPr="006F0A6A">
        <w:rPr>
          <w:rFonts w:hint="eastAsia"/>
        </w:rPr>
        <w:t>10Pt</w:t>
      </w:r>
      <w:r w:rsidRPr="006F0A6A">
        <w:rPr>
          <w:rFonts w:hint="eastAsia"/>
        </w:rPr>
        <w:t>以上取得者から順次】</w:t>
      </w:r>
    </w:p>
    <w:p w:rsidR="005D0209" w:rsidRPr="006F0A6A" w:rsidRDefault="005D0209" w:rsidP="005D0209">
      <w:r w:rsidRPr="006F0A6A">
        <w:rPr>
          <w:rFonts w:hint="eastAsia"/>
        </w:rPr>
        <w:t xml:space="preserve">　</w:t>
      </w:r>
      <w:r>
        <w:rPr>
          <w:rFonts w:hint="eastAsia"/>
        </w:rPr>
        <w:t xml:space="preserve">　</w:t>
      </w:r>
      <w:r w:rsidRPr="006F0A6A">
        <w:rPr>
          <w:rFonts w:hint="eastAsia"/>
        </w:rPr>
        <w:t>平成</w:t>
      </w:r>
      <w:r w:rsidRPr="006F0A6A">
        <w:rPr>
          <w:rFonts w:hint="eastAsia"/>
        </w:rPr>
        <w:t>24</w:t>
      </w:r>
      <w:r w:rsidRPr="006F0A6A">
        <w:rPr>
          <w:rFonts w:hint="eastAsia"/>
        </w:rPr>
        <w:t>年</w:t>
      </w:r>
      <w:r w:rsidRPr="006F0A6A">
        <w:rPr>
          <w:rFonts w:hint="eastAsia"/>
        </w:rPr>
        <w:t xml:space="preserve"> 9</w:t>
      </w:r>
      <w:r>
        <w:rPr>
          <w:rFonts w:hint="eastAsia"/>
        </w:rPr>
        <w:t>月</w:t>
      </w:r>
      <w:r>
        <w:rPr>
          <w:rFonts w:hint="eastAsia"/>
        </w:rPr>
        <w:t xml:space="preserve"> </w:t>
      </w:r>
      <w:r>
        <w:rPr>
          <w:rFonts w:hint="eastAsia"/>
        </w:rPr>
        <w:t>：市民活動ポータルサイト</w:t>
      </w:r>
      <w:r w:rsidRPr="006F0A6A">
        <w:rPr>
          <w:rFonts w:hint="eastAsia"/>
          <w:sz w:val="24"/>
        </w:rPr>
        <w:t>「</w:t>
      </w:r>
      <w:proofErr w:type="spellStart"/>
      <w:r w:rsidRPr="006F0A6A">
        <w:rPr>
          <w:rFonts w:hint="eastAsia"/>
          <w:sz w:val="24"/>
        </w:rPr>
        <w:t>KapoCa</w:t>
      </w:r>
      <w:proofErr w:type="spellEnd"/>
      <w:r w:rsidRPr="006F0A6A">
        <w:rPr>
          <w:rFonts w:hint="eastAsia"/>
          <w:sz w:val="24"/>
        </w:rPr>
        <w:t>」</w:t>
      </w:r>
      <w:r w:rsidRPr="006F0A6A">
        <w:rPr>
          <w:rFonts w:hint="eastAsia"/>
        </w:rPr>
        <w:t>開設</w:t>
      </w:r>
    </w:p>
    <w:p w:rsidR="005D0209" w:rsidRPr="006F0A6A" w:rsidRDefault="005D0209" w:rsidP="005D0209">
      <w:pPr>
        <w:ind w:firstLineChars="200" w:firstLine="420"/>
      </w:pPr>
      <w:r w:rsidRPr="006F0A6A">
        <w:rPr>
          <w:rFonts w:hint="eastAsia"/>
        </w:rPr>
        <w:t>平成</w:t>
      </w:r>
      <w:r w:rsidRPr="006F0A6A">
        <w:rPr>
          <w:rFonts w:hint="eastAsia"/>
        </w:rPr>
        <w:t>25</w:t>
      </w:r>
      <w:r w:rsidRPr="006F0A6A">
        <w:rPr>
          <w:rFonts w:hint="eastAsia"/>
        </w:rPr>
        <w:t>年</w:t>
      </w:r>
      <w:r w:rsidRPr="006F0A6A">
        <w:rPr>
          <w:rFonts w:hint="eastAsia"/>
        </w:rPr>
        <w:t xml:space="preserve"> 4</w:t>
      </w:r>
      <w:r>
        <w:rPr>
          <w:rFonts w:hint="eastAsia"/>
        </w:rPr>
        <w:t>月</w:t>
      </w:r>
      <w:r>
        <w:rPr>
          <w:rFonts w:hint="eastAsia"/>
        </w:rPr>
        <w:t xml:space="preserve"> </w:t>
      </w:r>
      <w:r>
        <w:rPr>
          <w:rFonts w:hint="eastAsia"/>
        </w:rPr>
        <w:t>：本格稼動【還元メニュー</w:t>
      </w:r>
      <w:r w:rsidRPr="006F0A6A">
        <w:rPr>
          <w:rFonts w:hint="eastAsia"/>
        </w:rPr>
        <w:t>の一部実施】</w:t>
      </w:r>
    </w:p>
    <w:p w:rsidR="005D0209" w:rsidRDefault="005D0209" w:rsidP="005D0209">
      <w:r w:rsidRPr="006F0A6A">
        <w:rPr>
          <w:rFonts w:hint="eastAsia"/>
        </w:rPr>
        <w:t xml:space="preserve">　</w:t>
      </w:r>
      <w:r>
        <w:rPr>
          <w:rFonts w:hint="eastAsia"/>
        </w:rPr>
        <w:t xml:space="preserve">　</w:t>
      </w:r>
      <w:r w:rsidRPr="006F0A6A">
        <w:rPr>
          <w:rFonts w:hint="eastAsia"/>
        </w:rPr>
        <w:t>平成</w:t>
      </w:r>
      <w:r w:rsidRPr="006F0A6A">
        <w:rPr>
          <w:rFonts w:hint="eastAsia"/>
        </w:rPr>
        <w:t>27</w:t>
      </w:r>
      <w:r w:rsidRPr="006F0A6A">
        <w:rPr>
          <w:rFonts w:hint="eastAsia"/>
        </w:rPr>
        <w:t>年</w:t>
      </w:r>
      <w:r w:rsidRPr="006F0A6A">
        <w:rPr>
          <w:rFonts w:hint="eastAsia"/>
        </w:rPr>
        <w:t xml:space="preserve"> </w:t>
      </w:r>
      <w:r w:rsidRPr="006F0A6A">
        <w:rPr>
          <w:rFonts w:hint="eastAsia"/>
          <w:szCs w:val="21"/>
        </w:rPr>
        <w:t>4</w:t>
      </w:r>
      <w:r>
        <w:rPr>
          <w:rFonts w:hint="eastAsia"/>
        </w:rPr>
        <w:t>月</w:t>
      </w:r>
      <w:r>
        <w:rPr>
          <w:rFonts w:hint="eastAsia"/>
        </w:rPr>
        <w:t xml:space="preserve"> </w:t>
      </w:r>
      <w:r>
        <w:rPr>
          <w:rFonts w:hint="eastAsia"/>
        </w:rPr>
        <w:t>：</w:t>
      </w:r>
      <w:r w:rsidRPr="006F0A6A">
        <w:rPr>
          <w:rFonts w:hint="eastAsia"/>
        </w:rPr>
        <w:t>還元メニューとして『</w:t>
      </w:r>
      <w:proofErr w:type="spellStart"/>
      <w:r w:rsidRPr="006F0A6A">
        <w:rPr>
          <w:rFonts w:hint="eastAsia"/>
        </w:rPr>
        <w:t>Kapo</w:t>
      </w:r>
      <w:proofErr w:type="spellEnd"/>
      <w:r w:rsidRPr="006F0A6A">
        <w:rPr>
          <w:rFonts w:hint="eastAsia"/>
        </w:rPr>
        <w:t xml:space="preserve"> Coupon</w:t>
      </w:r>
      <w:r w:rsidRPr="006F0A6A">
        <w:rPr>
          <w:rFonts w:hint="eastAsia"/>
        </w:rPr>
        <w:t>』</w:t>
      </w:r>
      <w:r w:rsidRPr="006F0A6A">
        <w:rPr>
          <w:rFonts w:hint="eastAsia"/>
        </w:rPr>
        <w:t>14</w:t>
      </w:r>
      <w:r w:rsidRPr="006F0A6A">
        <w:rPr>
          <w:rFonts w:hint="eastAsia"/>
        </w:rPr>
        <w:t>商品の受付開始</w:t>
      </w:r>
    </w:p>
    <w:p w:rsidR="005D0209" w:rsidRDefault="005D0209" w:rsidP="005D0209">
      <w:pPr>
        <w:ind w:firstLineChars="200" w:firstLine="420"/>
      </w:pPr>
      <w:r w:rsidRPr="006F0A6A">
        <w:rPr>
          <w:rFonts w:hint="eastAsia"/>
        </w:rPr>
        <w:t>平成</w:t>
      </w:r>
      <w:r>
        <w:rPr>
          <w:rFonts w:hint="eastAsia"/>
        </w:rPr>
        <w:t>30</w:t>
      </w:r>
      <w:r w:rsidRPr="006F0A6A">
        <w:rPr>
          <w:rFonts w:hint="eastAsia"/>
        </w:rPr>
        <w:t>年</w:t>
      </w:r>
      <w:r w:rsidRPr="006F0A6A">
        <w:rPr>
          <w:rFonts w:hint="eastAsia"/>
        </w:rPr>
        <w:t xml:space="preserve"> </w:t>
      </w:r>
      <w:r>
        <w:rPr>
          <w:rFonts w:hint="eastAsia"/>
          <w:szCs w:val="21"/>
        </w:rPr>
        <w:t>7</w:t>
      </w:r>
      <w:r>
        <w:rPr>
          <w:rFonts w:hint="eastAsia"/>
        </w:rPr>
        <w:t>月</w:t>
      </w:r>
      <w:r>
        <w:rPr>
          <w:rFonts w:hint="eastAsia"/>
        </w:rPr>
        <w:t xml:space="preserve"> </w:t>
      </w:r>
      <w:r>
        <w:rPr>
          <w:rFonts w:hint="eastAsia"/>
        </w:rPr>
        <w:t>：健康ポイント（健康増進課）事業との連携開始</w:t>
      </w:r>
    </w:p>
    <w:p w:rsidR="005D0209" w:rsidRDefault="005D0209" w:rsidP="005D0209">
      <w:pPr>
        <w:ind w:firstLineChars="200" w:firstLine="420"/>
      </w:pPr>
      <w:r w:rsidRPr="006F0A6A">
        <w:rPr>
          <w:rFonts w:hint="eastAsia"/>
        </w:rPr>
        <w:t>平成</w:t>
      </w:r>
      <w:r>
        <w:rPr>
          <w:rFonts w:hint="eastAsia"/>
        </w:rPr>
        <w:t>31</w:t>
      </w:r>
      <w:r w:rsidRPr="006F0A6A">
        <w:rPr>
          <w:rFonts w:hint="eastAsia"/>
        </w:rPr>
        <w:t>年</w:t>
      </w:r>
      <w:r w:rsidRPr="006F0A6A">
        <w:rPr>
          <w:rFonts w:hint="eastAsia"/>
        </w:rPr>
        <w:t xml:space="preserve"> </w:t>
      </w:r>
      <w:r>
        <w:rPr>
          <w:rFonts w:hint="eastAsia"/>
          <w:szCs w:val="21"/>
        </w:rPr>
        <w:t>2</w:t>
      </w:r>
      <w:r>
        <w:rPr>
          <w:rFonts w:hint="eastAsia"/>
        </w:rPr>
        <w:t>月</w:t>
      </w:r>
      <w:r>
        <w:rPr>
          <w:rFonts w:hint="eastAsia"/>
        </w:rPr>
        <w:t xml:space="preserve"> </w:t>
      </w:r>
      <w:r>
        <w:rPr>
          <w:rFonts w:hint="eastAsia"/>
        </w:rPr>
        <w:t>：健康ポイント事業開始に伴い地域ポイント還元商品の見直し</w:t>
      </w:r>
    </w:p>
    <w:p w:rsidR="005D0209" w:rsidRDefault="005D0209" w:rsidP="005D0209">
      <w:r>
        <w:rPr>
          <w:rFonts w:hint="eastAsia"/>
        </w:rPr>
        <w:t xml:space="preserve">　　</w:t>
      </w:r>
    </w:p>
    <w:p w:rsidR="005D0209" w:rsidRPr="00737E97" w:rsidRDefault="005D0209" w:rsidP="005D0209">
      <w:r w:rsidRPr="00286433">
        <w:rPr>
          <w:rFonts w:hint="eastAsia"/>
          <w:b/>
          <w:bdr w:val="single" w:sz="4" w:space="0" w:color="auto"/>
        </w:rPr>
        <w:t>登録者の推移</w:t>
      </w:r>
      <w:r w:rsidR="00D31FFA" w:rsidRPr="00D31FFA">
        <w:rPr>
          <w:rFonts w:hint="eastAsia"/>
          <w:b/>
        </w:rPr>
        <w:t xml:space="preserve">　</w:t>
      </w:r>
      <w:r w:rsidR="00D31FFA">
        <w:rPr>
          <w:rFonts w:hint="eastAsia"/>
          <w:b/>
        </w:rPr>
        <w:t xml:space="preserve">　</w:t>
      </w:r>
      <w:r w:rsidR="00D31FFA" w:rsidRPr="00D31FFA">
        <w:rPr>
          <w:rFonts w:hint="eastAsia"/>
          <w:u w:val="single"/>
        </w:rPr>
        <w:t>R1</w:t>
      </w:r>
      <w:r w:rsidR="00D31FFA" w:rsidRPr="00D31FFA">
        <w:rPr>
          <w:rFonts w:hint="eastAsia"/>
          <w:u w:val="single"/>
        </w:rPr>
        <w:t>登録者</w:t>
      </w:r>
      <w:r w:rsidR="00B91ACE">
        <w:rPr>
          <w:rFonts w:hint="eastAsia"/>
          <w:u w:val="single"/>
        </w:rPr>
        <w:t>104</w:t>
      </w:r>
      <w:r w:rsidR="00D31FFA" w:rsidRPr="00D31FFA">
        <w:rPr>
          <w:rFonts w:hint="eastAsia"/>
          <w:u w:val="single"/>
        </w:rPr>
        <w:t>人　累計</w:t>
      </w:r>
      <w:r w:rsidR="00B91ACE">
        <w:rPr>
          <w:rFonts w:hint="eastAsia"/>
          <w:u w:val="single"/>
        </w:rPr>
        <w:t>3,708</w:t>
      </w:r>
      <w:r w:rsidR="00D31FFA" w:rsidRPr="00D31FFA">
        <w:rPr>
          <w:rFonts w:hint="eastAsia"/>
          <w:u w:val="single"/>
        </w:rPr>
        <w:t>人</w:t>
      </w:r>
    </w:p>
    <w:tbl>
      <w:tblPr>
        <w:tblStyle w:val="a3"/>
        <w:tblW w:w="0" w:type="auto"/>
        <w:tblLook w:val="04A0"/>
      </w:tblPr>
      <w:tblGrid>
        <w:gridCol w:w="1087"/>
        <w:gridCol w:w="1087"/>
        <w:gridCol w:w="1088"/>
        <w:gridCol w:w="1088"/>
        <w:gridCol w:w="1088"/>
        <w:gridCol w:w="1088"/>
        <w:gridCol w:w="1088"/>
        <w:gridCol w:w="1088"/>
      </w:tblGrid>
      <w:tr w:rsidR="005D0209" w:rsidTr="00D21941">
        <w:tc>
          <w:tcPr>
            <w:tcW w:w="1087" w:type="dxa"/>
            <w:tcBorders>
              <w:bottom w:val="double" w:sz="4" w:space="0" w:color="auto"/>
            </w:tcBorders>
            <w:shd w:val="pct12" w:color="auto" w:fill="auto"/>
          </w:tcPr>
          <w:p w:rsidR="005D0209" w:rsidRDefault="005D0209" w:rsidP="00D21941"/>
        </w:tc>
        <w:tc>
          <w:tcPr>
            <w:tcW w:w="1087" w:type="dxa"/>
            <w:tcBorders>
              <w:bottom w:val="double" w:sz="4" w:space="0" w:color="auto"/>
            </w:tcBorders>
            <w:shd w:val="pct12" w:color="auto" w:fill="auto"/>
          </w:tcPr>
          <w:p w:rsidR="005D0209" w:rsidRDefault="005D0209" w:rsidP="00D21941">
            <w:r>
              <w:rPr>
                <w:rFonts w:hint="eastAsia"/>
              </w:rPr>
              <w:t>社会実験</w:t>
            </w:r>
          </w:p>
        </w:tc>
        <w:tc>
          <w:tcPr>
            <w:tcW w:w="1088" w:type="dxa"/>
            <w:tcBorders>
              <w:bottom w:val="double" w:sz="4" w:space="0" w:color="auto"/>
            </w:tcBorders>
            <w:shd w:val="pct12" w:color="auto" w:fill="auto"/>
          </w:tcPr>
          <w:p w:rsidR="005D0209" w:rsidRDefault="005D0209" w:rsidP="00D21941">
            <w:pPr>
              <w:jc w:val="center"/>
            </w:pPr>
            <w:r>
              <w:rPr>
                <w:rFonts w:hint="eastAsia"/>
              </w:rPr>
              <w:t>H25</w:t>
            </w:r>
            <w:r>
              <w:rPr>
                <w:rFonts w:hint="eastAsia"/>
              </w:rPr>
              <w:t>年度</w:t>
            </w:r>
          </w:p>
        </w:tc>
        <w:tc>
          <w:tcPr>
            <w:tcW w:w="1088" w:type="dxa"/>
            <w:tcBorders>
              <w:bottom w:val="double" w:sz="4" w:space="0" w:color="auto"/>
            </w:tcBorders>
            <w:shd w:val="pct12" w:color="auto" w:fill="auto"/>
          </w:tcPr>
          <w:p w:rsidR="005D0209" w:rsidRDefault="005D0209" w:rsidP="00D21941">
            <w:pPr>
              <w:jc w:val="center"/>
            </w:pPr>
            <w:r>
              <w:rPr>
                <w:rFonts w:hint="eastAsia"/>
              </w:rPr>
              <w:t>H26</w:t>
            </w:r>
            <w:r>
              <w:rPr>
                <w:rFonts w:hint="eastAsia"/>
              </w:rPr>
              <w:t>年度</w:t>
            </w:r>
          </w:p>
        </w:tc>
        <w:tc>
          <w:tcPr>
            <w:tcW w:w="1088" w:type="dxa"/>
            <w:tcBorders>
              <w:bottom w:val="double" w:sz="4" w:space="0" w:color="auto"/>
            </w:tcBorders>
            <w:shd w:val="pct12" w:color="auto" w:fill="auto"/>
          </w:tcPr>
          <w:p w:rsidR="005D0209" w:rsidRDefault="005D0209" w:rsidP="00D21941">
            <w:pPr>
              <w:jc w:val="center"/>
            </w:pPr>
            <w:r>
              <w:rPr>
                <w:rFonts w:hint="eastAsia"/>
              </w:rPr>
              <w:t>H27</w:t>
            </w:r>
            <w:r>
              <w:rPr>
                <w:rFonts w:hint="eastAsia"/>
              </w:rPr>
              <w:t>年度</w:t>
            </w:r>
          </w:p>
        </w:tc>
        <w:tc>
          <w:tcPr>
            <w:tcW w:w="1088" w:type="dxa"/>
            <w:tcBorders>
              <w:bottom w:val="double" w:sz="4" w:space="0" w:color="auto"/>
            </w:tcBorders>
            <w:shd w:val="pct12" w:color="auto" w:fill="auto"/>
          </w:tcPr>
          <w:p w:rsidR="005D0209" w:rsidRDefault="005D0209" w:rsidP="00D21941">
            <w:pPr>
              <w:jc w:val="center"/>
            </w:pPr>
            <w:r>
              <w:rPr>
                <w:rFonts w:hint="eastAsia"/>
              </w:rPr>
              <w:t>H28</w:t>
            </w:r>
            <w:r>
              <w:rPr>
                <w:rFonts w:hint="eastAsia"/>
              </w:rPr>
              <w:t>年度</w:t>
            </w:r>
          </w:p>
        </w:tc>
        <w:tc>
          <w:tcPr>
            <w:tcW w:w="1088" w:type="dxa"/>
            <w:tcBorders>
              <w:bottom w:val="double" w:sz="4" w:space="0" w:color="auto"/>
            </w:tcBorders>
            <w:shd w:val="pct12" w:color="auto" w:fill="auto"/>
          </w:tcPr>
          <w:p w:rsidR="005D0209" w:rsidRDefault="005D0209" w:rsidP="00D21941">
            <w:pPr>
              <w:jc w:val="center"/>
            </w:pPr>
            <w:r>
              <w:rPr>
                <w:rFonts w:hint="eastAsia"/>
              </w:rPr>
              <w:t>H29</w:t>
            </w:r>
            <w:r>
              <w:rPr>
                <w:rFonts w:hint="eastAsia"/>
              </w:rPr>
              <w:t>年度</w:t>
            </w:r>
          </w:p>
        </w:tc>
        <w:tc>
          <w:tcPr>
            <w:tcW w:w="1088" w:type="dxa"/>
            <w:tcBorders>
              <w:bottom w:val="double" w:sz="4" w:space="0" w:color="auto"/>
            </w:tcBorders>
            <w:shd w:val="pct12" w:color="auto" w:fill="auto"/>
          </w:tcPr>
          <w:p w:rsidR="005D0209" w:rsidRDefault="005D0209" w:rsidP="00D21941">
            <w:pPr>
              <w:jc w:val="center"/>
            </w:pPr>
            <w:r>
              <w:rPr>
                <w:rFonts w:hint="eastAsia"/>
              </w:rPr>
              <w:t>H30</w:t>
            </w:r>
            <w:r>
              <w:rPr>
                <w:rFonts w:hint="eastAsia"/>
              </w:rPr>
              <w:t>年度</w:t>
            </w:r>
          </w:p>
        </w:tc>
      </w:tr>
      <w:tr w:rsidR="005D0209" w:rsidTr="00D21941">
        <w:tc>
          <w:tcPr>
            <w:tcW w:w="1087" w:type="dxa"/>
            <w:tcBorders>
              <w:top w:val="double" w:sz="4" w:space="0" w:color="auto"/>
            </w:tcBorders>
          </w:tcPr>
          <w:p w:rsidR="005D0209" w:rsidRDefault="005D0209" w:rsidP="00D21941">
            <w:pPr>
              <w:jc w:val="center"/>
            </w:pPr>
            <w:r>
              <w:rPr>
                <w:rFonts w:hint="eastAsia"/>
              </w:rPr>
              <w:t>登録者数</w:t>
            </w:r>
          </w:p>
        </w:tc>
        <w:tc>
          <w:tcPr>
            <w:tcW w:w="1087" w:type="dxa"/>
            <w:tcBorders>
              <w:top w:val="double" w:sz="4" w:space="0" w:color="auto"/>
            </w:tcBorders>
          </w:tcPr>
          <w:p w:rsidR="005D0209" w:rsidRDefault="005D0209" w:rsidP="00D21941">
            <w:pPr>
              <w:jc w:val="right"/>
            </w:pPr>
            <w:r>
              <w:rPr>
                <w:rFonts w:hint="eastAsia"/>
              </w:rPr>
              <w:t>1,494</w:t>
            </w:r>
            <w:r>
              <w:rPr>
                <w:rFonts w:hint="eastAsia"/>
              </w:rPr>
              <w:t>人</w:t>
            </w:r>
          </w:p>
        </w:tc>
        <w:tc>
          <w:tcPr>
            <w:tcW w:w="1088" w:type="dxa"/>
            <w:tcBorders>
              <w:top w:val="double" w:sz="4" w:space="0" w:color="auto"/>
            </w:tcBorders>
          </w:tcPr>
          <w:p w:rsidR="005D0209" w:rsidRDefault="005D0209" w:rsidP="00D21941">
            <w:pPr>
              <w:jc w:val="right"/>
            </w:pPr>
            <w:r>
              <w:rPr>
                <w:rFonts w:hint="eastAsia"/>
              </w:rPr>
              <w:t>599</w:t>
            </w:r>
            <w:r>
              <w:rPr>
                <w:rFonts w:hint="eastAsia"/>
              </w:rPr>
              <w:t>人</w:t>
            </w:r>
          </w:p>
        </w:tc>
        <w:tc>
          <w:tcPr>
            <w:tcW w:w="1088" w:type="dxa"/>
            <w:tcBorders>
              <w:top w:val="double" w:sz="4" w:space="0" w:color="auto"/>
            </w:tcBorders>
          </w:tcPr>
          <w:p w:rsidR="005D0209" w:rsidRDefault="005D0209" w:rsidP="00D21941">
            <w:pPr>
              <w:jc w:val="right"/>
            </w:pPr>
            <w:r>
              <w:rPr>
                <w:rFonts w:hint="eastAsia"/>
              </w:rPr>
              <w:t>373</w:t>
            </w:r>
            <w:r>
              <w:rPr>
                <w:rFonts w:hint="eastAsia"/>
              </w:rPr>
              <w:t>人</w:t>
            </w:r>
          </w:p>
        </w:tc>
        <w:tc>
          <w:tcPr>
            <w:tcW w:w="1088" w:type="dxa"/>
            <w:tcBorders>
              <w:top w:val="double" w:sz="4" w:space="0" w:color="auto"/>
            </w:tcBorders>
          </w:tcPr>
          <w:p w:rsidR="005D0209" w:rsidRDefault="005D0209" w:rsidP="00D21941">
            <w:pPr>
              <w:jc w:val="right"/>
            </w:pPr>
            <w:r>
              <w:rPr>
                <w:rFonts w:hint="eastAsia"/>
              </w:rPr>
              <w:t>320</w:t>
            </w:r>
            <w:r>
              <w:rPr>
                <w:rFonts w:hint="eastAsia"/>
              </w:rPr>
              <w:t>人</w:t>
            </w:r>
          </w:p>
        </w:tc>
        <w:tc>
          <w:tcPr>
            <w:tcW w:w="1088" w:type="dxa"/>
            <w:tcBorders>
              <w:top w:val="double" w:sz="4" w:space="0" w:color="auto"/>
            </w:tcBorders>
          </w:tcPr>
          <w:p w:rsidR="005D0209" w:rsidRDefault="005D0209" w:rsidP="00D21941">
            <w:pPr>
              <w:jc w:val="right"/>
            </w:pPr>
            <w:r>
              <w:rPr>
                <w:rFonts w:hint="eastAsia"/>
              </w:rPr>
              <w:t>326</w:t>
            </w:r>
            <w:r>
              <w:rPr>
                <w:rFonts w:hint="eastAsia"/>
              </w:rPr>
              <w:t>人</w:t>
            </w:r>
          </w:p>
        </w:tc>
        <w:tc>
          <w:tcPr>
            <w:tcW w:w="1088" w:type="dxa"/>
            <w:tcBorders>
              <w:top w:val="double" w:sz="4" w:space="0" w:color="auto"/>
            </w:tcBorders>
          </w:tcPr>
          <w:p w:rsidR="005D0209" w:rsidRDefault="005D0209" w:rsidP="00D21941">
            <w:pPr>
              <w:jc w:val="right"/>
            </w:pPr>
            <w:r>
              <w:rPr>
                <w:rFonts w:hint="eastAsia"/>
              </w:rPr>
              <w:t>250</w:t>
            </w:r>
            <w:r>
              <w:rPr>
                <w:rFonts w:hint="eastAsia"/>
              </w:rPr>
              <w:t>人</w:t>
            </w:r>
          </w:p>
        </w:tc>
        <w:tc>
          <w:tcPr>
            <w:tcW w:w="1088" w:type="dxa"/>
            <w:tcBorders>
              <w:top w:val="double" w:sz="4" w:space="0" w:color="auto"/>
            </w:tcBorders>
          </w:tcPr>
          <w:p w:rsidR="005D0209" w:rsidRDefault="005D0209" w:rsidP="00D21941">
            <w:pPr>
              <w:jc w:val="right"/>
            </w:pPr>
            <w:r>
              <w:rPr>
                <w:rFonts w:hint="eastAsia"/>
              </w:rPr>
              <w:t>242</w:t>
            </w:r>
            <w:r>
              <w:rPr>
                <w:rFonts w:hint="eastAsia"/>
              </w:rPr>
              <w:t>人</w:t>
            </w:r>
          </w:p>
        </w:tc>
      </w:tr>
      <w:tr w:rsidR="005D0209" w:rsidTr="00D21941">
        <w:tc>
          <w:tcPr>
            <w:tcW w:w="1087" w:type="dxa"/>
          </w:tcPr>
          <w:p w:rsidR="005D0209" w:rsidRDefault="005D0209" w:rsidP="00D21941">
            <w:pPr>
              <w:jc w:val="center"/>
            </w:pPr>
            <w:r>
              <w:rPr>
                <w:rFonts w:hint="eastAsia"/>
              </w:rPr>
              <w:t>累　　計</w:t>
            </w:r>
          </w:p>
        </w:tc>
        <w:tc>
          <w:tcPr>
            <w:tcW w:w="1087" w:type="dxa"/>
          </w:tcPr>
          <w:p w:rsidR="005D0209" w:rsidRDefault="005D0209" w:rsidP="00D21941">
            <w:pPr>
              <w:jc w:val="right"/>
            </w:pPr>
            <w:r>
              <w:rPr>
                <w:rFonts w:hint="eastAsia"/>
              </w:rPr>
              <w:t>1,494</w:t>
            </w:r>
            <w:r>
              <w:rPr>
                <w:rFonts w:hint="eastAsia"/>
              </w:rPr>
              <w:t>人</w:t>
            </w:r>
          </w:p>
        </w:tc>
        <w:tc>
          <w:tcPr>
            <w:tcW w:w="1088" w:type="dxa"/>
          </w:tcPr>
          <w:p w:rsidR="005D0209" w:rsidRDefault="005D0209" w:rsidP="00D21941">
            <w:pPr>
              <w:jc w:val="right"/>
            </w:pPr>
            <w:r>
              <w:rPr>
                <w:rFonts w:hint="eastAsia"/>
              </w:rPr>
              <w:t>2,093</w:t>
            </w:r>
            <w:r>
              <w:rPr>
                <w:rFonts w:hint="eastAsia"/>
              </w:rPr>
              <w:t>人</w:t>
            </w:r>
          </w:p>
        </w:tc>
        <w:tc>
          <w:tcPr>
            <w:tcW w:w="1088" w:type="dxa"/>
          </w:tcPr>
          <w:p w:rsidR="005D0209" w:rsidRDefault="005D0209" w:rsidP="00D21941">
            <w:pPr>
              <w:jc w:val="right"/>
            </w:pPr>
            <w:r>
              <w:rPr>
                <w:rFonts w:hint="eastAsia"/>
              </w:rPr>
              <w:t>2,466</w:t>
            </w:r>
            <w:r>
              <w:rPr>
                <w:rFonts w:hint="eastAsia"/>
              </w:rPr>
              <w:t>人</w:t>
            </w:r>
          </w:p>
        </w:tc>
        <w:tc>
          <w:tcPr>
            <w:tcW w:w="1088" w:type="dxa"/>
          </w:tcPr>
          <w:p w:rsidR="005D0209" w:rsidRDefault="005D0209" w:rsidP="00D21941">
            <w:pPr>
              <w:jc w:val="right"/>
            </w:pPr>
            <w:r>
              <w:rPr>
                <w:rFonts w:hint="eastAsia"/>
              </w:rPr>
              <w:t>2,786</w:t>
            </w:r>
            <w:r>
              <w:rPr>
                <w:rFonts w:hint="eastAsia"/>
              </w:rPr>
              <w:t>人</w:t>
            </w:r>
          </w:p>
        </w:tc>
        <w:tc>
          <w:tcPr>
            <w:tcW w:w="1088" w:type="dxa"/>
          </w:tcPr>
          <w:p w:rsidR="005D0209" w:rsidRDefault="005D0209" w:rsidP="00D21941">
            <w:pPr>
              <w:jc w:val="right"/>
            </w:pPr>
            <w:r>
              <w:rPr>
                <w:rFonts w:hint="eastAsia"/>
              </w:rPr>
              <w:t>3,112</w:t>
            </w:r>
            <w:r>
              <w:rPr>
                <w:rFonts w:hint="eastAsia"/>
              </w:rPr>
              <w:t>人</w:t>
            </w:r>
          </w:p>
        </w:tc>
        <w:tc>
          <w:tcPr>
            <w:tcW w:w="1088" w:type="dxa"/>
          </w:tcPr>
          <w:p w:rsidR="005D0209" w:rsidRDefault="005D0209" w:rsidP="00D21941">
            <w:pPr>
              <w:jc w:val="right"/>
            </w:pPr>
            <w:r>
              <w:rPr>
                <w:rFonts w:hint="eastAsia"/>
              </w:rPr>
              <w:t>3,362</w:t>
            </w:r>
            <w:r>
              <w:rPr>
                <w:rFonts w:hint="eastAsia"/>
              </w:rPr>
              <w:t>人</w:t>
            </w:r>
          </w:p>
        </w:tc>
        <w:tc>
          <w:tcPr>
            <w:tcW w:w="1088" w:type="dxa"/>
          </w:tcPr>
          <w:p w:rsidR="005D0209" w:rsidRDefault="005D0209" w:rsidP="00D21941">
            <w:pPr>
              <w:jc w:val="right"/>
            </w:pPr>
            <w:r>
              <w:rPr>
                <w:rFonts w:hint="eastAsia"/>
              </w:rPr>
              <w:t>3,604</w:t>
            </w:r>
            <w:r>
              <w:rPr>
                <w:rFonts w:hint="eastAsia"/>
              </w:rPr>
              <w:t>人</w:t>
            </w:r>
          </w:p>
        </w:tc>
      </w:tr>
    </w:tbl>
    <w:p w:rsidR="005D0209" w:rsidRPr="0006199B" w:rsidRDefault="005D0209" w:rsidP="005D0209">
      <w:r>
        <w:rPr>
          <w:rFonts w:hint="eastAsia"/>
        </w:rPr>
        <w:t>※男性：</w:t>
      </w:r>
      <w:r>
        <w:rPr>
          <w:rFonts w:hint="eastAsia"/>
        </w:rPr>
        <w:t>839</w:t>
      </w:r>
      <w:r>
        <w:rPr>
          <w:rFonts w:hint="eastAsia"/>
        </w:rPr>
        <w:t>人（平均年齢</w:t>
      </w:r>
      <w:r>
        <w:rPr>
          <w:rFonts w:hint="eastAsia"/>
        </w:rPr>
        <w:t>67</w:t>
      </w:r>
      <w:r>
        <w:rPr>
          <w:rFonts w:hint="eastAsia"/>
        </w:rPr>
        <w:t>歳）　女性：</w:t>
      </w:r>
      <w:r>
        <w:rPr>
          <w:rFonts w:hint="eastAsia"/>
        </w:rPr>
        <w:t>2,765</w:t>
      </w:r>
      <w:r>
        <w:rPr>
          <w:rFonts w:hint="eastAsia"/>
        </w:rPr>
        <w:t>人（平均年齢</w:t>
      </w:r>
      <w:r>
        <w:rPr>
          <w:rFonts w:hint="eastAsia"/>
        </w:rPr>
        <w:t>69</w:t>
      </w:r>
      <w:r>
        <w:rPr>
          <w:rFonts w:hint="eastAsia"/>
        </w:rPr>
        <w:t>歳）</w:t>
      </w: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Default="008F7551" w:rsidP="005D0209">
      <w:pPr>
        <w:rPr>
          <w:rFonts w:hint="eastAsia"/>
          <w:b/>
          <w:bdr w:val="single" w:sz="4" w:space="0" w:color="auto"/>
        </w:rPr>
      </w:pPr>
    </w:p>
    <w:p w:rsidR="008F7551" w:rsidRPr="00737E97" w:rsidRDefault="008F7551" w:rsidP="005D0209">
      <w:pPr>
        <w:rPr>
          <w:b/>
        </w:rPr>
      </w:pPr>
    </w:p>
    <w:p w:rsidR="005D0209" w:rsidRPr="007F780B" w:rsidRDefault="007F780B" w:rsidP="005D0209">
      <w:pPr>
        <w:rPr>
          <w:sz w:val="28"/>
          <w:szCs w:val="28"/>
        </w:rPr>
      </w:pPr>
      <w:r w:rsidRPr="007F780B">
        <w:rPr>
          <w:rFonts w:hint="eastAsia"/>
          <w:b/>
          <w:sz w:val="28"/>
          <w:szCs w:val="28"/>
          <w:bdr w:val="single" w:sz="4" w:space="0" w:color="auto"/>
          <w:shd w:val="pct15" w:color="auto" w:fill="FFFFFF"/>
        </w:rPr>
        <w:lastRenderedPageBreak/>
        <w:t>３．</w:t>
      </w:r>
      <w:r w:rsidR="005D0209" w:rsidRPr="007F780B">
        <w:rPr>
          <w:rFonts w:hint="eastAsia"/>
          <w:b/>
          <w:sz w:val="28"/>
          <w:szCs w:val="28"/>
          <w:bdr w:val="single" w:sz="4" w:space="0" w:color="auto"/>
          <w:shd w:val="pct15" w:color="auto" w:fill="FFFFFF"/>
        </w:rPr>
        <w:t>地域ポイント対象事業</w:t>
      </w:r>
      <w:r>
        <w:rPr>
          <w:rFonts w:hint="eastAsia"/>
          <w:b/>
          <w:sz w:val="28"/>
          <w:szCs w:val="28"/>
          <w:bdr w:val="single" w:sz="4" w:space="0" w:color="auto"/>
          <w:shd w:val="pct15" w:color="auto" w:fill="FFFFFF"/>
        </w:rPr>
        <w:t xml:space="preserve">　</w:t>
      </w:r>
    </w:p>
    <w:p w:rsidR="005D0209" w:rsidRPr="004D3253" w:rsidRDefault="005D0209" w:rsidP="005D0209">
      <w:pPr>
        <w:rPr>
          <w:b/>
        </w:rPr>
      </w:pPr>
      <w:r w:rsidRPr="004D3253">
        <w:rPr>
          <w:rFonts w:hint="eastAsia"/>
          <w:b/>
        </w:rPr>
        <w:t>①市民活動に関する事業</w:t>
      </w:r>
    </w:p>
    <w:tbl>
      <w:tblPr>
        <w:tblStyle w:val="a3"/>
        <w:tblW w:w="9747" w:type="dxa"/>
        <w:tblLook w:val="04A0"/>
      </w:tblPr>
      <w:tblGrid>
        <w:gridCol w:w="2943"/>
        <w:gridCol w:w="1276"/>
        <w:gridCol w:w="5528"/>
      </w:tblGrid>
      <w:tr w:rsidR="005D0209" w:rsidTr="00D21941">
        <w:tc>
          <w:tcPr>
            <w:tcW w:w="2943" w:type="dxa"/>
            <w:tcBorders>
              <w:bottom w:val="double" w:sz="4" w:space="0" w:color="auto"/>
            </w:tcBorders>
            <w:shd w:val="pct12" w:color="auto" w:fill="auto"/>
          </w:tcPr>
          <w:p w:rsidR="005D0209" w:rsidRDefault="005D0209" w:rsidP="00D21941">
            <w:pPr>
              <w:jc w:val="center"/>
            </w:pPr>
            <w:r>
              <w:rPr>
                <w:rFonts w:hint="eastAsia"/>
              </w:rPr>
              <w:t>事　業</w:t>
            </w:r>
          </w:p>
        </w:tc>
        <w:tc>
          <w:tcPr>
            <w:tcW w:w="1276" w:type="dxa"/>
            <w:tcBorders>
              <w:bottom w:val="double" w:sz="4" w:space="0" w:color="auto"/>
            </w:tcBorders>
            <w:shd w:val="pct12" w:color="auto" w:fill="auto"/>
          </w:tcPr>
          <w:p w:rsidR="005D0209" w:rsidRDefault="005D0209" w:rsidP="00D21941">
            <w:pPr>
              <w:jc w:val="center"/>
            </w:pPr>
            <w:r>
              <w:rPr>
                <w:rFonts w:hint="eastAsia"/>
              </w:rPr>
              <w:t>関係課</w:t>
            </w:r>
          </w:p>
        </w:tc>
        <w:tc>
          <w:tcPr>
            <w:tcW w:w="5528" w:type="dxa"/>
            <w:tcBorders>
              <w:bottom w:val="double" w:sz="4" w:space="0" w:color="auto"/>
            </w:tcBorders>
            <w:shd w:val="pct12" w:color="auto" w:fill="auto"/>
          </w:tcPr>
          <w:p w:rsidR="005D0209" w:rsidRDefault="005D0209" w:rsidP="00D21941">
            <w:pPr>
              <w:jc w:val="center"/>
            </w:pPr>
            <w:r>
              <w:rPr>
                <w:rFonts w:hint="eastAsia"/>
              </w:rPr>
              <w:t>内　　容</w:t>
            </w:r>
          </w:p>
        </w:tc>
      </w:tr>
      <w:tr w:rsidR="005D0209" w:rsidTr="00D21941">
        <w:trPr>
          <w:trHeight w:val="1148"/>
        </w:trPr>
        <w:tc>
          <w:tcPr>
            <w:tcW w:w="2943" w:type="dxa"/>
            <w:tcBorders>
              <w:top w:val="double" w:sz="4" w:space="0" w:color="auto"/>
            </w:tcBorders>
          </w:tcPr>
          <w:p w:rsidR="005D0209" w:rsidRDefault="005D0209" w:rsidP="00D21941">
            <w:pPr>
              <w:ind w:firstLineChars="100" w:firstLine="200"/>
            </w:pPr>
            <w:r>
              <w:rPr>
                <w:rFonts w:hint="eastAsia"/>
              </w:rPr>
              <w:t>１．病院ボランティア</w:t>
            </w:r>
          </w:p>
        </w:tc>
        <w:tc>
          <w:tcPr>
            <w:tcW w:w="1276" w:type="dxa"/>
            <w:tcBorders>
              <w:top w:val="double" w:sz="4" w:space="0" w:color="auto"/>
            </w:tcBorders>
          </w:tcPr>
          <w:p w:rsidR="005D0209" w:rsidRDefault="00B91ACE" w:rsidP="00D21941">
            <w:pPr>
              <w:jc w:val="center"/>
            </w:pPr>
            <w:r>
              <w:rPr>
                <w:rFonts w:hint="eastAsia"/>
              </w:rPr>
              <w:t>市立</w:t>
            </w:r>
            <w:r w:rsidR="005D0209">
              <w:rPr>
                <w:rFonts w:hint="eastAsia"/>
              </w:rPr>
              <w:t>病院</w:t>
            </w:r>
          </w:p>
        </w:tc>
        <w:tc>
          <w:tcPr>
            <w:tcW w:w="5528" w:type="dxa"/>
            <w:tcBorders>
              <w:top w:val="double" w:sz="4" w:space="0" w:color="auto"/>
            </w:tcBorders>
          </w:tcPr>
          <w:p w:rsidR="005D0209" w:rsidRDefault="005D0209" w:rsidP="00D21941">
            <w:r>
              <w:rPr>
                <w:rFonts w:hint="eastAsia"/>
              </w:rPr>
              <w:t>病院ボランティア員として事前登録</w:t>
            </w:r>
            <w:r w:rsidRPr="008E0299">
              <w:rPr>
                <w:rFonts w:hint="eastAsia"/>
              </w:rPr>
              <w:t>し、市立病院内で医師、看護</w:t>
            </w:r>
            <w:r w:rsidR="0006199B">
              <w:rPr>
                <w:rFonts w:hint="eastAsia"/>
              </w:rPr>
              <w:t>師その他の職員と協力して活動をしたときにポイントを付与</w:t>
            </w:r>
            <w:r w:rsidRPr="008E0299">
              <w:rPr>
                <w:rFonts w:hint="eastAsia"/>
              </w:rPr>
              <w:t>。</w:t>
            </w:r>
          </w:p>
        </w:tc>
      </w:tr>
      <w:tr w:rsidR="005D0209" w:rsidTr="00D21941">
        <w:tc>
          <w:tcPr>
            <w:tcW w:w="2943" w:type="dxa"/>
          </w:tcPr>
          <w:p w:rsidR="005D0209" w:rsidRDefault="005D0209" w:rsidP="00D21941">
            <w:pPr>
              <w:ind w:firstLineChars="100" w:firstLine="200"/>
            </w:pPr>
            <w:r>
              <w:rPr>
                <w:rFonts w:hint="eastAsia"/>
              </w:rPr>
              <w:t>２．図書館おはなし会</w:t>
            </w:r>
          </w:p>
        </w:tc>
        <w:tc>
          <w:tcPr>
            <w:tcW w:w="1276" w:type="dxa"/>
          </w:tcPr>
          <w:p w:rsidR="005D0209" w:rsidRDefault="005D0209" w:rsidP="00D21941">
            <w:pPr>
              <w:jc w:val="center"/>
            </w:pPr>
            <w:r>
              <w:rPr>
                <w:rFonts w:hint="eastAsia"/>
              </w:rPr>
              <w:t>各図書館</w:t>
            </w:r>
          </w:p>
        </w:tc>
        <w:tc>
          <w:tcPr>
            <w:tcW w:w="5528" w:type="dxa"/>
          </w:tcPr>
          <w:p w:rsidR="005D0209" w:rsidRDefault="005D0209" w:rsidP="00D21941">
            <w:r>
              <w:rPr>
                <w:rFonts w:hint="eastAsia"/>
              </w:rPr>
              <w:t>ボランティアサークル</w:t>
            </w:r>
            <w:r w:rsidR="0006199B">
              <w:rPr>
                <w:rFonts w:hint="eastAsia"/>
              </w:rPr>
              <w:t>に入会し、当事業にスタッフとして協力したときにポイントを付与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３．音訳ボランティア</w:t>
            </w:r>
          </w:p>
        </w:tc>
        <w:tc>
          <w:tcPr>
            <w:tcW w:w="1276" w:type="dxa"/>
          </w:tcPr>
          <w:p w:rsidR="005D0209" w:rsidRDefault="005D0209" w:rsidP="00D21941">
            <w:pPr>
              <w:jc w:val="center"/>
            </w:pPr>
            <w:r>
              <w:rPr>
                <w:rFonts w:hint="eastAsia"/>
              </w:rPr>
              <w:t>〃</w:t>
            </w:r>
          </w:p>
        </w:tc>
        <w:tc>
          <w:tcPr>
            <w:tcW w:w="5528" w:type="dxa"/>
          </w:tcPr>
          <w:p w:rsidR="005D0209" w:rsidRDefault="005D0209" w:rsidP="00D21941">
            <w:r w:rsidRPr="008E0299">
              <w:rPr>
                <w:rFonts w:hint="eastAsia"/>
              </w:rPr>
              <w:t>『広報かさま』や「お知らせ版」</w:t>
            </w:r>
            <w:r>
              <w:rPr>
                <w:rFonts w:hint="eastAsia"/>
              </w:rPr>
              <w:t>などを音訳す</w:t>
            </w:r>
            <w:r w:rsidR="0006199B">
              <w:rPr>
                <w:rFonts w:hint="eastAsia"/>
              </w:rPr>
              <w:t>るボランティアサークルへ事前登録し、活動したときにポイントを付与</w:t>
            </w:r>
            <w:r w:rsidRPr="008E0299">
              <w:rPr>
                <w:rFonts w:hint="eastAsia"/>
              </w:rPr>
              <w:t>。</w:t>
            </w:r>
          </w:p>
        </w:tc>
      </w:tr>
      <w:tr w:rsidR="005D0209" w:rsidTr="00D21941">
        <w:tc>
          <w:tcPr>
            <w:tcW w:w="2943" w:type="dxa"/>
          </w:tcPr>
          <w:p w:rsidR="005D0209" w:rsidRDefault="005D0209" w:rsidP="00D21941">
            <w:pPr>
              <w:ind w:firstLineChars="100" w:firstLine="200"/>
            </w:pPr>
            <w:r>
              <w:rPr>
                <w:rFonts w:hint="eastAsia"/>
              </w:rPr>
              <w:t>４．ブックスタート</w:t>
            </w:r>
          </w:p>
        </w:tc>
        <w:tc>
          <w:tcPr>
            <w:tcW w:w="1276" w:type="dxa"/>
          </w:tcPr>
          <w:p w:rsidR="005D0209" w:rsidRDefault="005D0209" w:rsidP="00D21941">
            <w:pPr>
              <w:jc w:val="center"/>
            </w:pPr>
            <w:r>
              <w:rPr>
                <w:rFonts w:hint="eastAsia"/>
              </w:rPr>
              <w:t>〃</w:t>
            </w:r>
          </w:p>
        </w:tc>
        <w:tc>
          <w:tcPr>
            <w:tcW w:w="5528" w:type="dxa"/>
          </w:tcPr>
          <w:p w:rsidR="005D0209" w:rsidRDefault="005D0209" w:rsidP="00D21941">
            <w:r w:rsidRPr="008E0299">
              <w:rPr>
                <w:rFonts w:hint="eastAsia"/>
              </w:rPr>
              <w:t>ブックスタートボランティアに入会</w:t>
            </w:r>
            <w:r w:rsidR="0006199B">
              <w:rPr>
                <w:rFonts w:hint="eastAsia"/>
              </w:rPr>
              <w:t>し、当事業にスタッフとして協力したときにポイントを付与</w:t>
            </w:r>
            <w:r w:rsidRPr="008E0299">
              <w:rPr>
                <w:rFonts w:hint="eastAsia"/>
              </w:rPr>
              <w:t>。</w:t>
            </w:r>
          </w:p>
        </w:tc>
      </w:tr>
      <w:tr w:rsidR="005D0209" w:rsidTr="00D21941">
        <w:tc>
          <w:tcPr>
            <w:tcW w:w="2943" w:type="dxa"/>
          </w:tcPr>
          <w:p w:rsidR="005D0209" w:rsidRDefault="005D0209" w:rsidP="00D21941">
            <w:pPr>
              <w:ind w:firstLineChars="100" w:firstLine="200"/>
            </w:pPr>
            <w:r>
              <w:rPr>
                <w:rFonts w:hint="eastAsia"/>
              </w:rPr>
              <w:t>５．出前講座</w:t>
            </w:r>
          </w:p>
        </w:tc>
        <w:tc>
          <w:tcPr>
            <w:tcW w:w="1276" w:type="dxa"/>
          </w:tcPr>
          <w:p w:rsidR="005D0209" w:rsidRDefault="005D0209" w:rsidP="00D21941">
            <w:pPr>
              <w:jc w:val="center"/>
            </w:pPr>
            <w:r>
              <w:rPr>
                <w:rFonts w:hint="eastAsia"/>
              </w:rPr>
              <w:t>市民活動課</w:t>
            </w:r>
          </w:p>
        </w:tc>
        <w:tc>
          <w:tcPr>
            <w:tcW w:w="5528" w:type="dxa"/>
          </w:tcPr>
          <w:p w:rsidR="005D0209" w:rsidRDefault="005D0209" w:rsidP="00D21941">
            <w:r>
              <w:rPr>
                <w:rFonts w:hint="eastAsia"/>
              </w:rPr>
              <w:t>「市民編」への講座を事前</w:t>
            </w:r>
            <w:r w:rsidRPr="008E0299">
              <w:rPr>
                <w:rFonts w:hint="eastAsia"/>
              </w:rPr>
              <w:t>登録い</w:t>
            </w:r>
            <w:r w:rsidR="0006199B">
              <w:rPr>
                <w:rFonts w:hint="eastAsia"/>
              </w:rPr>
              <w:t>ただき、開催の都度その講座の講師に対してポイントを付与</w:t>
            </w:r>
            <w:r w:rsidRPr="008E0299">
              <w:rPr>
                <w:rFonts w:hint="eastAsia"/>
              </w:rPr>
              <w:t>。</w:t>
            </w:r>
          </w:p>
        </w:tc>
      </w:tr>
      <w:tr w:rsidR="005D0209" w:rsidTr="00D21941">
        <w:tc>
          <w:tcPr>
            <w:tcW w:w="2943" w:type="dxa"/>
          </w:tcPr>
          <w:p w:rsidR="005D0209" w:rsidRDefault="005D0209" w:rsidP="00D21941">
            <w:pPr>
              <w:ind w:firstLineChars="100" w:firstLine="200"/>
            </w:pPr>
            <w:r>
              <w:rPr>
                <w:rFonts w:hint="eastAsia"/>
              </w:rPr>
              <w:t>６．</w:t>
            </w:r>
            <w:r>
              <w:t xml:space="preserve"> </w:t>
            </w:r>
            <w:r>
              <w:rPr>
                <w:rFonts w:hint="eastAsia"/>
              </w:rPr>
              <w:t>交通安全協会活動</w:t>
            </w:r>
          </w:p>
          <w:p w:rsidR="005D0209" w:rsidRDefault="005D0209" w:rsidP="00D21941">
            <w:pPr>
              <w:ind w:firstLineChars="100" w:firstLine="200"/>
            </w:pPr>
            <w:r>
              <w:rPr>
                <w:rFonts w:hint="eastAsia"/>
              </w:rPr>
              <w:t xml:space="preserve">　　（母の会含む）</w:t>
            </w:r>
          </w:p>
        </w:tc>
        <w:tc>
          <w:tcPr>
            <w:tcW w:w="1276" w:type="dxa"/>
          </w:tcPr>
          <w:p w:rsidR="005D0209" w:rsidRDefault="005D0209" w:rsidP="00D21941">
            <w:pPr>
              <w:jc w:val="center"/>
            </w:pPr>
            <w:r>
              <w:rPr>
                <w:rFonts w:hint="eastAsia"/>
              </w:rPr>
              <w:t>〃</w:t>
            </w:r>
          </w:p>
        </w:tc>
        <w:tc>
          <w:tcPr>
            <w:tcW w:w="5528" w:type="dxa"/>
          </w:tcPr>
          <w:p w:rsidR="005D0209" w:rsidRDefault="005D0209" w:rsidP="00D21941">
            <w:r w:rsidRPr="00EC547A">
              <w:rPr>
                <w:rFonts w:hint="eastAsia"/>
              </w:rPr>
              <w:t>交通安全教室のスタッフとして協力</w:t>
            </w:r>
            <w:r>
              <w:rPr>
                <w:rFonts w:hint="eastAsia"/>
              </w:rPr>
              <w:t>、</w:t>
            </w:r>
            <w:r w:rsidR="0006199B">
              <w:rPr>
                <w:rFonts w:hint="eastAsia"/>
              </w:rPr>
              <w:t>市と合同で実施する交通安全啓発活動に参加したときにポイントを付与</w:t>
            </w:r>
            <w:r>
              <w:rPr>
                <w:rFonts w:hint="eastAsia"/>
              </w:rPr>
              <w:t>。</w:t>
            </w:r>
          </w:p>
        </w:tc>
      </w:tr>
      <w:tr w:rsidR="005D0209" w:rsidTr="00D21941">
        <w:tc>
          <w:tcPr>
            <w:tcW w:w="2943" w:type="dxa"/>
          </w:tcPr>
          <w:p w:rsidR="005D0209" w:rsidRDefault="005D0209" w:rsidP="00D21941">
            <w:pPr>
              <w:ind w:leftChars="100" w:left="610" w:hangingChars="200" w:hanging="400"/>
            </w:pPr>
            <w:r>
              <w:rPr>
                <w:rFonts w:hint="eastAsia"/>
              </w:rPr>
              <w:t>７．</w:t>
            </w:r>
            <w:r w:rsidRPr="00930745">
              <w:rPr>
                <w:rFonts w:hint="eastAsia"/>
              </w:rPr>
              <w:t>かさまハートサポーター</w:t>
            </w:r>
            <w:r>
              <w:rPr>
                <w:rFonts w:hint="eastAsia"/>
              </w:rPr>
              <w:t>（ＫＨＳ）</w:t>
            </w:r>
          </w:p>
        </w:tc>
        <w:tc>
          <w:tcPr>
            <w:tcW w:w="1276" w:type="dxa"/>
          </w:tcPr>
          <w:p w:rsidR="005D0209" w:rsidRDefault="005D0209" w:rsidP="00D21941">
            <w:pPr>
              <w:jc w:val="center"/>
            </w:pPr>
            <w:r>
              <w:rPr>
                <w:rFonts w:hint="eastAsia"/>
              </w:rPr>
              <w:t>消防本部</w:t>
            </w:r>
          </w:p>
        </w:tc>
        <w:tc>
          <w:tcPr>
            <w:tcW w:w="5528" w:type="dxa"/>
          </w:tcPr>
          <w:p w:rsidR="005D0209" w:rsidRDefault="005D0209" w:rsidP="00D21941">
            <w:r>
              <w:rPr>
                <w:rFonts w:hint="eastAsia"/>
              </w:rPr>
              <w:t>応急手当普及員の認定を受けた民間救急ボランティア員が事前</w:t>
            </w:r>
            <w:r w:rsidRPr="00930745">
              <w:rPr>
                <w:rFonts w:hint="eastAsia"/>
              </w:rPr>
              <w:t>登録をし、普通救命講習会のスタッフとして協力</w:t>
            </w:r>
            <w:r>
              <w:rPr>
                <w:rFonts w:hint="eastAsia"/>
              </w:rPr>
              <w:t>・参加者</w:t>
            </w:r>
            <w:r w:rsidR="0006199B">
              <w:rPr>
                <w:rFonts w:hint="eastAsia"/>
              </w:rPr>
              <w:t>にポイントを付与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８．各団体活動事業</w:t>
            </w:r>
          </w:p>
        </w:tc>
        <w:tc>
          <w:tcPr>
            <w:tcW w:w="1276" w:type="dxa"/>
          </w:tcPr>
          <w:p w:rsidR="005D0209" w:rsidRDefault="005D0209" w:rsidP="00D21941">
            <w:pPr>
              <w:jc w:val="center"/>
            </w:pPr>
            <w:r>
              <w:rPr>
                <w:rFonts w:hint="eastAsia"/>
              </w:rPr>
              <w:t>各関係課</w:t>
            </w:r>
          </w:p>
        </w:tc>
        <w:tc>
          <w:tcPr>
            <w:tcW w:w="5528" w:type="dxa"/>
          </w:tcPr>
          <w:p w:rsidR="005D0209" w:rsidRDefault="005D0209" w:rsidP="00D21941">
            <w:r>
              <w:rPr>
                <w:rFonts w:hint="eastAsia"/>
              </w:rPr>
              <w:t>例）茨城国体、国際音楽アカデミー、市民憲章、大好きかさまＮＷ、ヘルスリーダーの会など、公益的な事業を実施の際に</w:t>
            </w:r>
            <w:r w:rsidR="0006199B">
              <w:rPr>
                <w:rFonts w:hint="eastAsia"/>
              </w:rPr>
              <w:t>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９．</w:t>
            </w:r>
            <w:r w:rsidRPr="00930745">
              <w:rPr>
                <w:rFonts w:hint="eastAsia"/>
              </w:rPr>
              <w:t>福祉ボランティア</w:t>
            </w:r>
          </w:p>
        </w:tc>
        <w:tc>
          <w:tcPr>
            <w:tcW w:w="1276" w:type="dxa"/>
          </w:tcPr>
          <w:p w:rsidR="005D0209" w:rsidRDefault="005D0209" w:rsidP="00D21941">
            <w:pPr>
              <w:jc w:val="center"/>
            </w:pPr>
            <w:r>
              <w:rPr>
                <w:rFonts w:hint="eastAsia"/>
              </w:rPr>
              <w:t>社会福祉</w:t>
            </w:r>
          </w:p>
          <w:p w:rsidR="005D0209" w:rsidRDefault="005D0209" w:rsidP="00D21941">
            <w:pPr>
              <w:jc w:val="center"/>
            </w:pPr>
            <w:r>
              <w:rPr>
                <w:rFonts w:hint="eastAsia"/>
              </w:rPr>
              <w:t>協議会</w:t>
            </w:r>
          </w:p>
        </w:tc>
        <w:tc>
          <w:tcPr>
            <w:tcW w:w="5528" w:type="dxa"/>
          </w:tcPr>
          <w:p w:rsidR="005D0209" w:rsidRDefault="005D0209" w:rsidP="00D21941">
            <w:r>
              <w:rPr>
                <w:rFonts w:hint="eastAsia"/>
              </w:rPr>
              <w:t>各種サークル活動（配食・音楽・傾聴・手話・点字など）において</w:t>
            </w:r>
            <w:r w:rsidRPr="00930745">
              <w:rPr>
                <w:rFonts w:hint="eastAsia"/>
              </w:rPr>
              <w:t>会員</w:t>
            </w:r>
            <w:r w:rsidR="0006199B">
              <w:rPr>
                <w:rFonts w:hint="eastAsia"/>
              </w:rPr>
              <w:t>がみんなで集まり作業や事業を行った場合にポイントを付与</w:t>
            </w:r>
            <w:r w:rsidRPr="00930745">
              <w:rPr>
                <w:rFonts w:hint="eastAsia"/>
              </w:rPr>
              <w:t>。</w:t>
            </w:r>
          </w:p>
        </w:tc>
      </w:tr>
      <w:tr w:rsidR="005D0209" w:rsidTr="00D21941">
        <w:tc>
          <w:tcPr>
            <w:tcW w:w="2943" w:type="dxa"/>
          </w:tcPr>
          <w:p w:rsidR="005D0209" w:rsidRDefault="005D0209" w:rsidP="00D21941">
            <w:r>
              <w:rPr>
                <w:rFonts w:hint="eastAsia"/>
              </w:rPr>
              <w:t>１０．各種イベント</w:t>
            </w:r>
          </w:p>
        </w:tc>
        <w:tc>
          <w:tcPr>
            <w:tcW w:w="1276" w:type="dxa"/>
          </w:tcPr>
          <w:p w:rsidR="005D0209" w:rsidRDefault="005D0209" w:rsidP="00D21941">
            <w:pPr>
              <w:jc w:val="center"/>
            </w:pPr>
            <w:r>
              <w:rPr>
                <w:rFonts w:hint="eastAsia"/>
              </w:rPr>
              <w:t>各関係課</w:t>
            </w:r>
          </w:p>
        </w:tc>
        <w:tc>
          <w:tcPr>
            <w:tcW w:w="5528" w:type="dxa"/>
          </w:tcPr>
          <w:p w:rsidR="005D0209" w:rsidRPr="007527AB" w:rsidRDefault="005D0209" w:rsidP="00D21941">
            <w:r>
              <w:rPr>
                <w:rFonts w:hint="eastAsia"/>
              </w:rPr>
              <w:t>市民活動に関する公益的な事業を実施の際に</w:t>
            </w:r>
            <w:r w:rsidR="0006199B">
              <w:rPr>
                <w:rFonts w:hint="eastAsia"/>
              </w:rPr>
              <w:t>ポイントを発付与</w:t>
            </w:r>
            <w:r>
              <w:rPr>
                <w:rFonts w:hint="eastAsia"/>
              </w:rPr>
              <w:t>。</w:t>
            </w:r>
          </w:p>
        </w:tc>
      </w:tr>
    </w:tbl>
    <w:p w:rsidR="005D0209" w:rsidRPr="0006199B" w:rsidRDefault="005D0209" w:rsidP="005D0209"/>
    <w:p w:rsidR="005D0209" w:rsidRPr="004D3253" w:rsidRDefault="005D0209" w:rsidP="005D0209">
      <w:pPr>
        <w:rPr>
          <w:b/>
        </w:rPr>
      </w:pPr>
      <w:r w:rsidRPr="004D3253">
        <w:rPr>
          <w:rFonts w:hint="eastAsia"/>
          <w:b/>
        </w:rPr>
        <w:t>②健康づくりに関する事業</w:t>
      </w:r>
    </w:p>
    <w:tbl>
      <w:tblPr>
        <w:tblStyle w:val="a3"/>
        <w:tblW w:w="9747" w:type="dxa"/>
        <w:tblLook w:val="04A0"/>
      </w:tblPr>
      <w:tblGrid>
        <w:gridCol w:w="2943"/>
        <w:gridCol w:w="1276"/>
        <w:gridCol w:w="5528"/>
      </w:tblGrid>
      <w:tr w:rsidR="005D0209" w:rsidTr="00D21941">
        <w:tc>
          <w:tcPr>
            <w:tcW w:w="2943" w:type="dxa"/>
            <w:tcBorders>
              <w:bottom w:val="double" w:sz="4" w:space="0" w:color="auto"/>
            </w:tcBorders>
            <w:shd w:val="pct12" w:color="auto" w:fill="auto"/>
          </w:tcPr>
          <w:p w:rsidR="005D0209" w:rsidRDefault="005D0209" w:rsidP="00D21941">
            <w:pPr>
              <w:jc w:val="center"/>
            </w:pPr>
            <w:r>
              <w:rPr>
                <w:rFonts w:hint="eastAsia"/>
              </w:rPr>
              <w:t>事　業</w:t>
            </w:r>
          </w:p>
        </w:tc>
        <w:tc>
          <w:tcPr>
            <w:tcW w:w="1276" w:type="dxa"/>
            <w:tcBorders>
              <w:bottom w:val="double" w:sz="4" w:space="0" w:color="auto"/>
            </w:tcBorders>
            <w:shd w:val="pct12" w:color="auto" w:fill="auto"/>
          </w:tcPr>
          <w:p w:rsidR="005D0209" w:rsidRDefault="005D0209" w:rsidP="00D21941">
            <w:pPr>
              <w:jc w:val="center"/>
            </w:pPr>
            <w:r>
              <w:rPr>
                <w:rFonts w:hint="eastAsia"/>
              </w:rPr>
              <w:t>関係課</w:t>
            </w:r>
          </w:p>
        </w:tc>
        <w:tc>
          <w:tcPr>
            <w:tcW w:w="5528" w:type="dxa"/>
            <w:tcBorders>
              <w:bottom w:val="double" w:sz="4" w:space="0" w:color="auto"/>
            </w:tcBorders>
            <w:shd w:val="pct12" w:color="auto" w:fill="auto"/>
          </w:tcPr>
          <w:p w:rsidR="005D0209" w:rsidRDefault="005D0209" w:rsidP="00D21941">
            <w:pPr>
              <w:jc w:val="center"/>
            </w:pPr>
            <w:r>
              <w:rPr>
                <w:rFonts w:hint="eastAsia"/>
              </w:rPr>
              <w:t>内　　容</w:t>
            </w:r>
          </w:p>
        </w:tc>
      </w:tr>
      <w:tr w:rsidR="005D0209" w:rsidTr="007F780B">
        <w:trPr>
          <w:trHeight w:val="846"/>
        </w:trPr>
        <w:tc>
          <w:tcPr>
            <w:tcW w:w="2943" w:type="dxa"/>
            <w:tcBorders>
              <w:top w:val="double" w:sz="4" w:space="0" w:color="auto"/>
            </w:tcBorders>
          </w:tcPr>
          <w:p w:rsidR="005D0209" w:rsidRDefault="005D0209" w:rsidP="00D21941">
            <w:pPr>
              <w:ind w:firstLineChars="100" w:firstLine="200"/>
            </w:pPr>
            <w:r>
              <w:rPr>
                <w:rFonts w:hint="eastAsia"/>
              </w:rPr>
              <w:t>１．シルバーリハビリ</w:t>
            </w:r>
          </w:p>
        </w:tc>
        <w:tc>
          <w:tcPr>
            <w:tcW w:w="1276" w:type="dxa"/>
            <w:tcBorders>
              <w:top w:val="double" w:sz="4" w:space="0" w:color="auto"/>
            </w:tcBorders>
          </w:tcPr>
          <w:p w:rsidR="005D0209" w:rsidRDefault="005D0209" w:rsidP="00D21941">
            <w:pPr>
              <w:jc w:val="center"/>
            </w:pPr>
            <w:r>
              <w:rPr>
                <w:rFonts w:hint="eastAsia"/>
              </w:rPr>
              <w:t>包括支援</w:t>
            </w:r>
          </w:p>
          <w:p w:rsidR="00B91ACE" w:rsidRDefault="00B91ACE" w:rsidP="00D21941">
            <w:pPr>
              <w:jc w:val="center"/>
            </w:pPr>
            <w:r>
              <w:rPr>
                <w:rFonts w:hint="eastAsia"/>
              </w:rPr>
              <w:t>センター</w:t>
            </w:r>
          </w:p>
        </w:tc>
        <w:tc>
          <w:tcPr>
            <w:tcW w:w="5528" w:type="dxa"/>
            <w:tcBorders>
              <w:top w:val="double" w:sz="4" w:space="0" w:color="auto"/>
            </w:tcBorders>
          </w:tcPr>
          <w:p w:rsidR="005D0209" w:rsidRDefault="005D0209" w:rsidP="00D21941">
            <w:r w:rsidRPr="002B06AB">
              <w:rPr>
                <w:rFonts w:hint="eastAsia"/>
              </w:rPr>
              <w:t>笠間市シルバーリ</w:t>
            </w:r>
            <w:r>
              <w:rPr>
                <w:rFonts w:hint="eastAsia"/>
              </w:rPr>
              <w:t>ハビリ指導士会が主催するシルバーリハビリ体操教室へ参加した方に</w:t>
            </w:r>
            <w:r w:rsidR="0006199B">
              <w:rPr>
                <w:rFonts w:hint="eastAsia"/>
              </w:rPr>
              <w:t>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２．スクエアステップ</w:t>
            </w:r>
          </w:p>
        </w:tc>
        <w:tc>
          <w:tcPr>
            <w:tcW w:w="1276" w:type="dxa"/>
          </w:tcPr>
          <w:p w:rsidR="005D0209" w:rsidRDefault="005D0209" w:rsidP="00D21941">
            <w:pPr>
              <w:jc w:val="center"/>
            </w:pPr>
            <w:r>
              <w:rPr>
                <w:rFonts w:hint="eastAsia"/>
              </w:rPr>
              <w:t>〃</w:t>
            </w:r>
          </w:p>
        </w:tc>
        <w:tc>
          <w:tcPr>
            <w:tcW w:w="5528" w:type="dxa"/>
          </w:tcPr>
          <w:p w:rsidR="005D0209" w:rsidRDefault="005D0209" w:rsidP="00D21941">
            <w:r w:rsidRPr="002B06AB">
              <w:rPr>
                <w:rFonts w:hint="eastAsia"/>
              </w:rPr>
              <w:t>笠間市スクエアステップ・リーダー会が主催する</w:t>
            </w:r>
            <w:r w:rsidR="0006199B">
              <w:rPr>
                <w:rFonts w:hint="eastAsia"/>
              </w:rPr>
              <w:t>スクエアステップ体操教室へ参加した方へポイントを付与</w:t>
            </w:r>
            <w:r w:rsidRPr="002B06AB">
              <w:rPr>
                <w:rFonts w:hint="eastAsia"/>
              </w:rPr>
              <w:t>。</w:t>
            </w:r>
          </w:p>
        </w:tc>
      </w:tr>
      <w:tr w:rsidR="005D0209" w:rsidTr="00D21941">
        <w:tc>
          <w:tcPr>
            <w:tcW w:w="2943" w:type="dxa"/>
          </w:tcPr>
          <w:p w:rsidR="005D0209" w:rsidRDefault="005D0209" w:rsidP="00D21941">
            <w:pPr>
              <w:ind w:firstLineChars="100" w:firstLine="200"/>
            </w:pPr>
            <w:r>
              <w:rPr>
                <w:rFonts w:hint="eastAsia"/>
              </w:rPr>
              <w:t>３．献血</w:t>
            </w:r>
          </w:p>
        </w:tc>
        <w:tc>
          <w:tcPr>
            <w:tcW w:w="1276" w:type="dxa"/>
          </w:tcPr>
          <w:p w:rsidR="005D0209" w:rsidRDefault="005D0209" w:rsidP="00D21941">
            <w:pPr>
              <w:jc w:val="center"/>
            </w:pPr>
            <w:r>
              <w:rPr>
                <w:rFonts w:hint="eastAsia"/>
              </w:rPr>
              <w:t>健康増進課</w:t>
            </w:r>
          </w:p>
        </w:tc>
        <w:tc>
          <w:tcPr>
            <w:tcW w:w="5528" w:type="dxa"/>
          </w:tcPr>
          <w:p w:rsidR="005D0209" w:rsidRDefault="005D0209" w:rsidP="00D21941">
            <w:r w:rsidRPr="002B06AB">
              <w:rPr>
                <w:rFonts w:hint="eastAsia"/>
              </w:rPr>
              <w:t>健</w:t>
            </w:r>
            <w:r>
              <w:rPr>
                <w:rFonts w:hint="eastAsia"/>
              </w:rPr>
              <w:t>康増進課が主催する不特定多数の方が参加できる献血会場での協力者に</w:t>
            </w:r>
            <w:r w:rsidRPr="002B06AB">
              <w:rPr>
                <w:rFonts w:hint="eastAsia"/>
              </w:rPr>
              <w:t>ポイントを</w:t>
            </w:r>
            <w:r w:rsidR="0006199B">
              <w:rPr>
                <w:rFonts w:hint="eastAsia"/>
              </w:rPr>
              <w:t>付与。</w:t>
            </w:r>
          </w:p>
        </w:tc>
      </w:tr>
      <w:tr w:rsidR="005D0209" w:rsidTr="007F780B">
        <w:trPr>
          <w:trHeight w:val="1550"/>
        </w:trPr>
        <w:tc>
          <w:tcPr>
            <w:tcW w:w="2943" w:type="dxa"/>
          </w:tcPr>
          <w:p w:rsidR="005D0209" w:rsidRDefault="005D0209" w:rsidP="00D21941">
            <w:pPr>
              <w:ind w:firstLineChars="100" w:firstLine="200"/>
            </w:pPr>
            <w:r>
              <w:rPr>
                <w:rFonts w:hint="eastAsia"/>
              </w:rPr>
              <w:lastRenderedPageBreak/>
              <w:t>４．総合健診・健康診査</w:t>
            </w:r>
          </w:p>
        </w:tc>
        <w:tc>
          <w:tcPr>
            <w:tcW w:w="1276" w:type="dxa"/>
          </w:tcPr>
          <w:p w:rsidR="005D0209" w:rsidRDefault="0006199B" w:rsidP="00D21941">
            <w:pPr>
              <w:jc w:val="center"/>
            </w:pPr>
            <w:r>
              <w:rPr>
                <w:rFonts w:hint="eastAsia"/>
              </w:rPr>
              <w:t>健康増進課</w:t>
            </w:r>
          </w:p>
        </w:tc>
        <w:tc>
          <w:tcPr>
            <w:tcW w:w="5528" w:type="dxa"/>
          </w:tcPr>
          <w:p w:rsidR="005D0209" w:rsidRDefault="005D0209" w:rsidP="00D21941">
            <w:r w:rsidRPr="00FB5A2F">
              <w:rPr>
                <w:rFonts w:hint="eastAsia"/>
              </w:rPr>
              <w:t>各保健センターで実施する特定健診・生活習慣病予防健診・高齢者健診のいずれか、結核・肺がん検診、大腸がん検診、前立</w:t>
            </w:r>
            <w:r>
              <w:rPr>
                <w:rFonts w:hint="eastAsia"/>
              </w:rPr>
              <w:t>腺がん検診、肝炎ウイルス検査（Ｂ・Ｃ型）などの検診を受診した方に</w:t>
            </w:r>
            <w:r w:rsidR="0006199B">
              <w:rPr>
                <w:rFonts w:hint="eastAsia"/>
              </w:rPr>
              <w:t>ポイントを付与</w:t>
            </w:r>
            <w:r>
              <w:rPr>
                <w:rFonts w:hint="eastAsia"/>
              </w:rPr>
              <w:t>。</w:t>
            </w:r>
          </w:p>
        </w:tc>
      </w:tr>
      <w:tr w:rsidR="005D0209" w:rsidTr="007F780B">
        <w:trPr>
          <w:trHeight w:val="805"/>
        </w:trPr>
        <w:tc>
          <w:tcPr>
            <w:tcW w:w="2943" w:type="dxa"/>
          </w:tcPr>
          <w:p w:rsidR="005D0209" w:rsidRDefault="005D0209" w:rsidP="00D21941">
            <w:pPr>
              <w:ind w:firstLineChars="100" w:firstLine="200"/>
            </w:pPr>
            <w:r>
              <w:rPr>
                <w:rFonts w:hint="eastAsia"/>
              </w:rPr>
              <w:t>５．こころの健康講座</w:t>
            </w:r>
          </w:p>
        </w:tc>
        <w:tc>
          <w:tcPr>
            <w:tcW w:w="1276" w:type="dxa"/>
          </w:tcPr>
          <w:p w:rsidR="005D0209" w:rsidRDefault="005D0209" w:rsidP="00D21941">
            <w:pPr>
              <w:jc w:val="center"/>
            </w:pPr>
            <w:r>
              <w:rPr>
                <w:rFonts w:hint="eastAsia"/>
              </w:rPr>
              <w:t>〃</w:t>
            </w:r>
          </w:p>
        </w:tc>
        <w:tc>
          <w:tcPr>
            <w:tcW w:w="5528" w:type="dxa"/>
          </w:tcPr>
          <w:p w:rsidR="005D0209" w:rsidRDefault="005D0209" w:rsidP="00D21941">
            <w:r>
              <w:rPr>
                <w:rFonts w:hint="eastAsia"/>
              </w:rPr>
              <w:t>「こころの健康講座」に参加した方に</w:t>
            </w:r>
            <w:r w:rsidR="0006199B">
              <w:rPr>
                <w:rFonts w:hint="eastAsia"/>
              </w:rPr>
              <w:t>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６．婦人科検診</w:t>
            </w:r>
          </w:p>
          <w:p w:rsidR="005D0209" w:rsidRDefault="005D0209" w:rsidP="00D21941">
            <w:pPr>
              <w:ind w:firstLineChars="100" w:firstLine="200"/>
            </w:pPr>
            <w:r>
              <w:rPr>
                <w:rFonts w:hint="eastAsia"/>
              </w:rPr>
              <w:t>（</w:t>
            </w:r>
            <w:r w:rsidRPr="00FB5A2F">
              <w:rPr>
                <w:rFonts w:hint="eastAsia"/>
              </w:rPr>
              <w:t>子宮ガン・乳がん・骨祖し</w:t>
            </w:r>
          </w:p>
          <w:p w:rsidR="005D0209" w:rsidRDefault="005D0209" w:rsidP="00D21941">
            <w:pPr>
              <w:ind w:firstLineChars="200" w:firstLine="400"/>
            </w:pPr>
            <w:r w:rsidRPr="00FB5A2F">
              <w:rPr>
                <w:rFonts w:hint="eastAsia"/>
              </w:rPr>
              <w:t>ょう症</w:t>
            </w:r>
            <w:r>
              <w:rPr>
                <w:rFonts w:hint="eastAsia"/>
              </w:rPr>
              <w:t>）</w:t>
            </w:r>
          </w:p>
        </w:tc>
        <w:tc>
          <w:tcPr>
            <w:tcW w:w="1276" w:type="dxa"/>
          </w:tcPr>
          <w:p w:rsidR="005D0209" w:rsidRDefault="005D0209" w:rsidP="00D21941">
            <w:pPr>
              <w:jc w:val="center"/>
            </w:pPr>
            <w:r>
              <w:rPr>
                <w:rFonts w:hint="eastAsia"/>
              </w:rPr>
              <w:t>〃</w:t>
            </w:r>
          </w:p>
        </w:tc>
        <w:tc>
          <w:tcPr>
            <w:tcW w:w="5528" w:type="dxa"/>
          </w:tcPr>
          <w:p w:rsidR="005D0209" w:rsidRDefault="005D0209" w:rsidP="00D21941">
            <w:r>
              <w:rPr>
                <w:rFonts w:hint="eastAsia"/>
              </w:rPr>
              <w:t>各保健センターで実施する子宮がん</w:t>
            </w:r>
            <w:r w:rsidRPr="00FB5A2F">
              <w:rPr>
                <w:rFonts w:hint="eastAsia"/>
              </w:rPr>
              <w:t>・乳が</w:t>
            </w:r>
            <w:r w:rsidR="0006199B">
              <w:rPr>
                <w:rFonts w:hint="eastAsia"/>
              </w:rPr>
              <w:t>ん・骨祖しょう症などの検診を受診した方にポイントを付与</w:t>
            </w:r>
            <w:r w:rsidRPr="00FB5A2F">
              <w:rPr>
                <w:rFonts w:hint="eastAsia"/>
              </w:rPr>
              <w:t>。</w:t>
            </w:r>
          </w:p>
        </w:tc>
      </w:tr>
      <w:tr w:rsidR="005D0209" w:rsidTr="007F780B">
        <w:trPr>
          <w:trHeight w:val="888"/>
        </w:trPr>
        <w:tc>
          <w:tcPr>
            <w:tcW w:w="2943" w:type="dxa"/>
          </w:tcPr>
          <w:p w:rsidR="005D0209" w:rsidRDefault="005D0209" w:rsidP="00D21941">
            <w:pPr>
              <w:ind w:firstLineChars="100" w:firstLine="200"/>
            </w:pPr>
            <w:r>
              <w:rPr>
                <w:rFonts w:hint="eastAsia"/>
              </w:rPr>
              <w:t>７．健康体操</w:t>
            </w:r>
          </w:p>
        </w:tc>
        <w:tc>
          <w:tcPr>
            <w:tcW w:w="1276" w:type="dxa"/>
          </w:tcPr>
          <w:p w:rsidR="005D0209" w:rsidRDefault="005D0209" w:rsidP="00D21941">
            <w:pPr>
              <w:jc w:val="center"/>
            </w:pPr>
            <w:r>
              <w:rPr>
                <w:rFonts w:hint="eastAsia"/>
              </w:rPr>
              <w:t>〃</w:t>
            </w:r>
          </w:p>
        </w:tc>
        <w:tc>
          <w:tcPr>
            <w:tcW w:w="5528" w:type="dxa"/>
          </w:tcPr>
          <w:p w:rsidR="005D0209" w:rsidRDefault="005D0209" w:rsidP="00D21941">
            <w:r w:rsidRPr="00FB5A2F">
              <w:rPr>
                <w:rFonts w:hint="eastAsia"/>
              </w:rPr>
              <w:t>各保健センターで実施</w:t>
            </w:r>
            <w:r>
              <w:rPr>
                <w:rFonts w:hint="eastAsia"/>
              </w:rPr>
              <w:t>する健康づくりのための運動習慣定着を図る体操教室に参加された方に</w:t>
            </w:r>
            <w:r w:rsidR="0006199B">
              <w:rPr>
                <w:rFonts w:hint="eastAsia"/>
              </w:rPr>
              <w:t>ポイントを付与</w:t>
            </w:r>
            <w:r>
              <w:rPr>
                <w:rFonts w:hint="eastAsia"/>
              </w:rPr>
              <w:t>。</w:t>
            </w:r>
          </w:p>
        </w:tc>
      </w:tr>
      <w:tr w:rsidR="005D0209" w:rsidTr="007F780B">
        <w:trPr>
          <w:trHeight w:val="728"/>
        </w:trPr>
        <w:tc>
          <w:tcPr>
            <w:tcW w:w="2943" w:type="dxa"/>
          </w:tcPr>
          <w:p w:rsidR="005D0209" w:rsidRDefault="005D0209" w:rsidP="00D21941">
            <w:pPr>
              <w:ind w:firstLineChars="100" w:firstLine="200"/>
            </w:pPr>
            <w:r>
              <w:rPr>
                <w:rFonts w:hint="eastAsia"/>
              </w:rPr>
              <w:t>８．ラジオ体操</w:t>
            </w:r>
          </w:p>
        </w:tc>
        <w:tc>
          <w:tcPr>
            <w:tcW w:w="1276" w:type="dxa"/>
          </w:tcPr>
          <w:p w:rsidR="005D0209" w:rsidRDefault="005D0209" w:rsidP="00D21941">
            <w:pPr>
              <w:jc w:val="center"/>
            </w:pPr>
            <w:r>
              <w:rPr>
                <w:rFonts w:hint="eastAsia"/>
              </w:rPr>
              <w:t>〃</w:t>
            </w:r>
          </w:p>
        </w:tc>
        <w:tc>
          <w:tcPr>
            <w:tcW w:w="5528" w:type="dxa"/>
          </w:tcPr>
          <w:p w:rsidR="005D0209" w:rsidRDefault="0006199B" w:rsidP="00D21941">
            <w:r>
              <w:rPr>
                <w:rFonts w:hint="eastAsia"/>
              </w:rPr>
              <w:t>ラジオ体操サークルに参加し、活動した方にポイント付与</w:t>
            </w:r>
            <w:r w:rsidR="005D0209">
              <w:rPr>
                <w:rFonts w:hint="eastAsia"/>
              </w:rPr>
              <w:t>。</w:t>
            </w:r>
          </w:p>
        </w:tc>
      </w:tr>
      <w:tr w:rsidR="005D0209" w:rsidTr="007F780B">
        <w:trPr>
          <w:trHeight w:val="842"/>
        </w:trPr>
        <w:tc>
          <w:tcPr>
            <w:tcW w:w="2943" w:type="dxa"/>
          </w:tcPr>
          <w:p w:rsidR="005D0209" w:rsidRDefault="005D0209" w:rsidP="00D21941">
            <w:pPr>
              <w:ind w:firstLineChars="100" w:firstLine="200"/>
            </w:pPr>
            <w:r>
              <w:rPr>
                <w:rFonts w:hint="eastAsia"/>
              </w:rPr>
              <w:t>９．</w:t>
            </w:r>
            <w:r>
              <w:t xml:space="preserve"> </w:t>
            </w:r>
            <w:r>
              <w:rPr>
                <w:rFonts w:hint="eastAsia"/>
              </w:rPr>
              <w:t>健康ポイント</w:t>
            </w:r>
          </w:p>
          <w:p w:rsidR="005D0209" w:rsidRDefault="005D0209" w:rsidP="00D21941">
            <w:pPr>
              <w:ind w:firstLineChars="200" w:firstLine="400"/>
            </w:pPr>
            <w:r>
              <w:rPr>
                <w:rFonts w:hint="eastAsia"/>
              </w:rPr>
              <w:t>（ウォーキング）</w:t>
            </w:r>
          </w:p>
        </w:tc>
        <w:tc>
          <w:tcPr>
            <w:tcW w:w="1276" w:type="dxa"/>
          </w:tcPr>
          <w:p w:rsidR="005D0209" w:rsidRDefault="005D0209" w:rsidP="00D21941">
            <w:pPr>
              <w:jc w:val="center"/>
            </w:pPr>
            <w:r>
              <w:rPr>
                <w:rFonts w:hint="eastAsia"/>
              </w:rPr>
              <w:t>〃</w:t>
            </w:r>
          </w:p>
        </w:tc>
        <w:tc>
          <w:tcPr>
            <w:tcW w:w="5528" w:type="dxa"/>
          </w:tcPr>
          <w:p w:rsidR="005D0209" w:rsidRDefault="0006199B" w:rsidP="00D21941">
            <w:r>
              <w:rPr>
                <w:rFonts w:hint="eastAsia"/>
              </w:rPr>
              <w:t>事業登録し、ウォーキングを実施した方にポイントを付与</w:t>
            </w:r>
            <w:r w:rsidR="005D0209">
              <w:rPr>
                <w:rFonts w:hint="eastAsia"/>
              </w:rPr>
              <w:t>。</w:t>
            </w:r>
          </w:p>
          <w:p w:rsidR="005D0209" w:rsidRDefault="005D0209" w:rsidP="00D21941">
            <w:r>
              <w:rPr>
                <w:rFonts w:hint="eastAsia"/>
              </w:rPr>
              <w:t>（健康ポイントから地域ポイントへ変換）</w:t>
            </w:r>
          </w:p>
        </w:tc>
      </w:tr>
    </w:tbl>
    <w:p w:rsidR="007F780B" w:rsidRDefault="007F780B" w:rsidP="005D0209"/>
    <w:p w:rsidR="005D0209" w:rsidRPr="004D3253" w:rsidRDefault="005D0209" w:rsidP="005D0209">
      <w:pPr>
        <w:rPr>
          <w:b/>
        </w:rPr>
      </w:pPr>
      <w:r w:rsidRPr="004D3253">
        <w:rPr>
          <w:rFonts w:hint="eastAsia"/>
          <w:b/>
        </w:rPr>
        <w:t>③環境に配慮した取組に関する事業</w:t>
      </w:r>
    </w:p>
    <w:tbl>
      <w:tblPr>
        <w:tblStyle w:val="a3"/>
        <w:tblW w:w="9747" w:type="dxa"/>
        <w:tblLook w:val="04A0"/>
      </w:tblPr>
      <w:tblGrid>
        <w:gridCol w:w="2943"/>
        <w:gridCol w:w="1276"/>
        <w:gridCol w:w="5528"/>
      </w:tblGrid>
      <w:tr w:rsidR="005D0209" w:rsidTr="00D21941">
        <w:tc>
          <w:tcPr>
            <w:tcW w:w="2943" w:type="dxa"/>
            <w:tcBorders>
              <w:bottom w:val="double" w:sz="4" w:space="0" w:color="auto"/>
            </w:tcBorders>
            <w:shd w:val="pct12" w:color="auto" w:fill="auto"/>
          </w:tcPr>
          <w:p w:rsidR="005D0209" w:rsidRDefault="005D0209" w:rsidP="00D21941">
            <w:pPr>
              <w:jc w:val="center"/>
            </w:pPr>
            <w:r>
              <w:rPr>
                <w:rFonts w:hint="eastAsia"/>
              </w:rPr>
              <w:t>事　業</w:t>
            </w:r>
          </w:p>
        </w:tc>
        <w:tc>
          <w:tcPr>
            <w:tcW w:w="1276" w:type="dxa"/>
            <w:tcBorders>
              <w:bottom w:val="double" w:sz="4" w:space="0" w:color="auto"/>
            </w:tcBorders>
            <w:shd w:val="pct12" w:color="auto" w:fill="auto"/>
          </w:tcPr>
          <w:p w:rsidR="005D0209" w:rsidRDefault="005D0209" w:rsidP="00D21941">
            <w:pPr>
              <w:jc w:val="center"/>
            </w:pPr>
            <w:r>
              <w:rPr>
                <w:rFonts w:hint="eastAsia"/>
              </w:rPr>
              <w:t>関係課</w:t>
            </w:r>
          </w:p>
        </w:tc>
        <w:tc>
          <w:tcPr>
            <w:tcW w:w="5528" w:type="dxa"/>
            <w:tcBorders>
              <w:bottom w:val="double" w:sz="4" w:space="0" w:color="auto"/>
            </w:tcBorders>
            <w:shd w:val="pct12" w:color="auto" w:fill="auto"/>
          </w:tcPr>
          <w:p w:rsidR="005D0209" w:rsidRDefault="005D0209" w:rsidP="00D21941">
            <w:pPr>
              <w:jc w:val="center"/>
            </w:pPr>
            <w:r>
              <w:rPr>
                <w:rFonts w:hint="eastAsia"/>
              </w:rPr>
              <w:t>内　　容</w:t>
            </w:r>
          </w:p>
        </w:tc>
      </w:tr>
      <w:tr w:rsidR="005D0209" w:rsidTr="007F780B">
        <w:trPr>
          <w:trHeight w:val="642"/>
        </w:trPr>
        <w:tc>
          <w:tcPr>
            <w:tcW w:w="2943" w:type="dxa"/>
            <w:tcBorders>
              <w:top w:val="double" w:sz="4" w:space="0" w:color="auto"/>
            </w:tcBorders>
          </w:tcPr>
          <w:p w:rsidR="005D0209" w:rsidRDefault="005D0209" w:rsidP="00D21941">
            <w:pPr>
              <w:ind w:firstLineChars="100" w:firstLine="200"/>
            </w:pPr>
            <w:r>
              <w:rPr>
                <w:rFonts w:hint="eastAsia"/>
              </w:rPr>
              <w:t>１．自然観察会</w:t>
            </w:r>
          </w:p>
        </w:tc>
        <w:tc>
          <w:tcPr>
            <w:tcW w:w="1276" w:type="dxa"/>
            <w:tcBorders>
              <w:top w:val="double" w:sz="4" w:space="0" w:color="auto"/>
            </w:tcBorders>
          </w:tcPr>
          <w:p w:rsidR="005D0209" w:rsidRDefault="005D0209" w:rsidP="00D21941">
            <w:pPr>
              <w:jc w:val="center"/>
            </w:pPr>
            <w:r>
              <w:rPr>
                <w:rFonts w:hint="eastAsia"/>
              </w:rPr>
              <w:t>環境保全課</w:t>
            </w:r>
          </w:p>
        </w:tc>
        <w:tc>
          <w:tcPr>
            <w:tcW w:w="5528" w:type="dxa"/>
            <w:tcBorders>
              <w:top w:val="double" w:sz="4" w:space="0" w:color="auto"/>
            </w:tcBorders>
          </w:tcPr>
          <w:p w:rsidR="005D0209" w:rsidRDefault="005D0209" w:rsidP="00D21941">
            <w:r>
              <w:rPr>
                <w:rFonts w:hint="eastAsia"/>
              </w:rPr>
              <w:t>『自然観察会』に参加した</w:t>
            </w:r>
            <w:r w:rsidR="0006199B">
              <w:rPr>
                <w:rFonts w:hint="eastAsia"/>
              </w:rPr>
              <w:t>方にポイントを付与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２．オオキンケイギク</w:t>
            </w:r>
          </w:p>
        </w:tc>
        <w:tc>
          <w:tcPr>
            <w:tcW w:w="1276" w:type="dxa"/>
          </w:tcPr>
          <w:p w:rsidR="005D0209" w:rsidRDefault="005D0209" w:rsidP="00D21941">
            <w:pPr>
              <w:jc w:val="center"/>
            </w:pPr>
            <w:r>
              <w:rPr>
                <w:rFonts w:hint="eastAsia"/>
              </w:rPr>
              <w:t>〃</w:t>
            </w:r>
          </w:p>
        </w:tc>
        <w:tc>
          <w:tcPr>
            <w:tcW w:w="5528" w:type="dxa"/>
          </w:tcPr>
          <w:p w:rsidR="005D0209" w:rsidRDefault="005D0209" w:rsidP="00D21941">
            <w:r>
              <w:rPr>
                <w:rFonts w:hint="eastAsia"/>
              </w:rPr>
              <w:t>『オオキンケイギク抜き取り作戦』に参加した</w:t>
            </w:r>
            <w:r w:rsidR="0006199B">
              <w:rPr>
                <w:rFonts w:hint="eastAsia"/>
              </w:rPr>
              <w:t>方にポイントを付与</w:t>
            </w:r>
            <w:r>
              <w:rPr>
                <w:rFonts w:hint="eastAsia"/>
              </w:rPr>
              <w:t>。</w:t>
            </w:r>
          </w:p>
        </w:tc>
      </w:tr>
      <w:tr w:rsidR="005D0209" w:rsidTr="00D21941">
        <w:tc>
          <w:tcPr>
            <w:tcW w:w="2943" w:type="dxa"/>
          </w:tcPr>
          <w:p w:rsidR="005D0209" w:rsidRDefault="005D0209" w:rsidP="00D21941">
            <w:pPr>
              <w:ind w:firstLineChars="100" w:firstLine="200"/>
            </w:pPr>
            <w:r>
              <w:rPr>
                <w:rFonts w:hint="eastAsia"/>
              </w:rPr>
              <w:t>３．昆虫観察会</w:t>
            </w:r>
          </w:p>
        </w:tc>
        <w:tc>
          <w:tcPr>
            <w:tcW w:w="1276" w:type="dxa"/>
          </w:tcPr>
          <w:p w:rsidR="005D0209" w:rsidRDefault="005D0209" w:rsidP="00D21941">
            <w:pPr>
              <w:jc w:val="center"/>
            </w:pPr>
            <w:r>
              <w:rPr>
                <w:rFonts w:hint="eastAsia"/>
              </w:rPr>
              <w:t>〃</w:t>
            </w:r>
          </w:p>
        </w:tc>
        <w:tc>
          <w:tcPr>
            <w:tcW w:w="5528" w:type="dxa"/>
          </w:tcPr>
          <w:p w:rsidR="005D0209" w:rsidRDefault="005D0209" w:rsidP="00D21941">
            <w:r w:rsidRPr="00742546">
              <w:rPr>
                <w:rFonts w:hint="eastAsia"/>
              </w:rPr>
              <w:t>『天神の里ゲンジボタル観察会』</w:t>
            </w:r>
            <w:r>
              <w:rPr>
                <w:rFonts w:hint="eastAsia"/>
              </w:rPr>
              <w:t>など</w:t>
            </w:r>
            <w:r w:rsidRPr="00742546">
              <w:rPr>
                <w:rFonts w:hint="eastAsia"/>
              </w:rPr>
              <w:t>に参加</w:t>
            </w:r>
            <w:r>
              <w:rPr>
                <w:rFonts w:hint="eastAsia"/>
              </w:rPr>
              <w:t>した</w:t>
            </w:r>
            <w:r w:rsidR="0006199B">
              <w:rPr>
                <w:rFonts w:hint="eastAsia"/>
              </w:rPr>
              <w:t>方にポイントを付与</w:t>
            </w:r>
            <w:r>
              <w:rPr>
                <w:rFonts w:hint="eastAsia"/>
              </w:rPr>
              <w:t>。</w:t>
            </w:r>
          </w:p>
        </w:tc>
      </w:tr>
      <w:tr w:rsidR="005D0209" w:rsidRPr="00753821" w:rsidTr="007F780B">
        <w:trPr>
          <w:trHeight w:val="650"/>
        </w:trPr>
        <w:tc>
          <w:tcPr>
            <w:tcW w:w="2943" w:type="dxa"/>
          </w:tcPr>
          <w:p w:rsidR="005D0209" w:rsidRDefault="005D0209" w:rsidP="00D21941">
            <w:pPr>
              <w:ind w:firstLineChars="100" w:firstLine="200"/>
            </w:pPr>
            <w:r>
              <w:rPr>
                <w:rFonts w:hint="eastAsia"/>
              </w:rPr>
              <w:t>４．廃食用油</w:t>
            </w:r>
          </w:p>
        </w:tc>
        <w:tc>
          <w:tcPr>
            <w:tcW w:w="1276" w:type="dxa"/>
          </w:tcPr>
          <w:p w:rsidR="005D0209" w:rsidRDefault="005D0209" w:rsidP="00D21941">
            <w:pPr>
              <w:jc w:val="center"/>
            </w:pPr>
            <w:r>
              <w:rPr>
                <w:rFonts w:hint="eastAsia"/>
              </w:rPr>
              <w:t>〃</w:t>
            </w:r>
          </w:p>
        </w:tc>
        <w:tc>
          <w:tcPr>
            <w:tcW w:w="5528" w:type="dxa"/>
          </w:tcPr>
          <w:p w:rsidR="005D0209" w:rsidRDefault="0006199B" w:rsidP="00D21941">
            <w:r>
              <w:rPr>
                <w:rFonts w:hint="eastAsia"/>
              </w:rPr>
              <w:t>家庭で使用済の「廃食用油」を持参した方にポイントを付与</w:t>
            </w:r>
            <w:r w:rsidR="005D0209">
              <w:rPr>
                <w:rFonts w:hint="eastAsia"/>
              </w:rPr>
              <w:t>。</w:t>
            </w:r>
          </w:p>
        </w:tc>
      </w:tr>
      <w:tr w:rsidR="005D0209" w:rsidTr="00D21941">
        <w:trPr>
          <w:trHeight w:val="690"/>
        </w:trPr>
        <w:tc>
          <w:tcPr>
            <w:tcW w:w="2943" w:type="dxa"/>
          </w:tcPr>
          <w:p w:rsidR="005D0209" w:rsidRDefault="005D0209" w:rsidP="00D21941">
            <w:pPr>
              <w:ind w:firstLineChars="100" w:firstLine="200"/>
            </w:pPr>
            <w:r>
              <w:rPr>
                <w:rFonts w:hint="eastAsia"/>
              </w:rPr>
              <w:t>５．各種イベント</w:t>
            </w:r>
          </w:p>
        </w:tc>
        <w:tc>
          <w:tcPr>
            <w:tcW w:w="1276" w:type="dxa"/>
          </w:tcPr>
          <w:p w:rsidR="005D0209" w:rsidRDefault="005D0209" w:rsidP="00D21941">
            <w:pPr>
              <w:jc w:val="center"/>
            </w:pPr>
            <w:r>
              <w:rPr>
                <w:rFonts w:hint="eastAsia"/>
              </w:rPr>
              <w:t>各関係課</w:t>
            </w:r>
          </w:p>
        </w:tc>
        <w:tc>
          <w:tcPr>
            <w:tcW w:w="5528" w:type="dxa"/>
          </w:tcPr>
          <w:p w:rsidR="005D0209" w:rsidRDefault="005D0209" w:rsidP="00D21941">
            <w:r>
              <w:rPr>
                <w:rFonts w:hint="eastAsia"/>
              </w:rPr>
              <w:t>環境に関する公益的な事業を実施の際に</w:t>
            </w:r>
            <w:r w:rsidR="0006199B">
              <w:rPr>
                <w:rFonts w:hint="eastAsia"/>
              </w:rPr>
              <w:t>ポイントを付与</w:t>
            </w:r>
            <w:r>
              <w:rPr>
                <w:rFonts w:hint="eastAsia"/>
              </w:rPr>
              <w:t>。</w:t>
            </w:r>
          </w:p>
        </w:tc>
      </w:tr>
    </w:tbl>
    <w:p w:rsidR="0006199B" w:rsidRDefault="0006199B" w:rsidP="005D0209">
      <w:pPr>
        <w:rPr>
          <w:b/>
        </w:rPr>
      </w:pPr>
    </w:p>
    <w:p w:rsidR="007F780B" w:rsidRDefault="007F780B" w:rsidP="005D0209">
      <w:pPr>
        <w:rPr>
          <w:b/>
        </w:rPr>
      </w:pPr>
    </w:p>
    <w:p w:rsidR="007F780B" w:rsidRDefault="007F780B" w:rsidP="005D0209">
      <w:pPr>
        <w:rPr>
          <w:b/>
        </w:rPr>
      </w:pPr>
    </w:p>
    <w:p w:rsidR="007F780B" w:rsidRDefault="007F780B" w:rsidP="005D0209">
      <w:pPr>
        <w:rPr>
          <w:b/>
        </w:rPr>
      </w:pPr>
    </w:p>
    <w:p w:rsidR="007F780B" w:rsidRDefault="007F780B" w:rsidP="005D0209">
      <w:pPr>
        <w:rPr>
          <w:b/>
        </w:rPr>
      </w:pPr>
    </w:p>
    <w:p w:rsidR="007F780B" w:rsidRDefault="007F780B" w:rsidP="005D0209">
      <w:pPr>
        <w:rPr>
          <w:b/>
        </w:rPr>
      </w:pPr>
    </w:p>
    <w:p w:rsidR="007F780B" w:rsidRDefault="007F780B" w:rsidP="005D0209">
      <w:pPr>
        <w:rPr>
          <w:b/>
        </w:rPr>
      </w:pPr>
    </w:p>
    <w:p w:rsidR="007F780B" w:rsidRDefault="007F780B" w:rsidP="005D0209">
      <w:pPr>
        <w:rPr>
          <w:b/>
        </w:rPr>
      </w:pPr>
    </w:p>
    <w:p w:rsidR="004203F5" w:rsidRPr="002A0E65" w:rsidRDefault="004203F5" w:rsidP="00752840"/>
    <w:sectPr w:rsidR="004203F5" w:rsidRPr="002A0E65" w:rsidSect="00221323">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508" w:rsidRDefault="00ED2508" w:rsidP="00F37986">
      <w:r>
        <w:separator/>
      </w:r>
    </w:p>
  </w:endnote>
  <w:endnote w:type="continuationSeparator" w:id="0">
    <w:p w:rsidR="00ED2508" w:rsidRDefault="00ED2508" w:rsidP="00F37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5365"/>
      <w:docPartObj>
        <w:docPartGallery w:val="Page Numbers (Bottom of Page)"/>
        <w:docPartUnique/>
      </w:docPartObj>
    </w:sdtPr>
    <w:sdtContent>
      <w:p w:rsidR="00A00B00" w:rsidRDefault="005D6F2E">
        <w:pPr>
          <w:pStyle w:val="a6"/>
          <w:jc w:val="center"/>
        </w:pPr>
        <w:fldSimple w:instr=" PAGE   \* MERGEFORMAT ">
          <w:r w:rsidR="00CA5062" w:rsidRPr="00CA5062">
            <w:rPr>
              <w:noProof/>
              <w:lang w:val="ja-JP"/>
            </w:rPr>
            <w:t>1</w:t>
          </w:r>
        </w:fldSimple>
      </w:p>
    </w:sdtContent>
  </w:sdt>
  <w:p w:rsidR="00A00B00" w:rsidRDefault="00A00B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508" w:rsidRDefault="00ED2508" w:rsidP="00F37986">
      <w:r>
        <w:separator/>
      </w:r>
    </w:p>
  </w:footnote>
  <w:footnote w:type="continuationSeparator" w:id="0">
    <w:p w:rsidR="00ED2508" w:rsidRDefault="00ED2508" w:rsidP="00F379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4F5"/>
    <w:multiLevelType w:val="hybridMultilevel"/>
    <w:tmpl w:val="089C8772"/>
    <w:lvl w:ilvl="0" w:tplc="ECEEE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DC0B3B"/>
    <w:multiLevelType w:val="hybridMultilevel"/>
    <w:tmpl w:val="470AC6E8"/>
    <w:lvl w:ilvl="0" w:tplc="2F263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B60352"/>
    <w:multiLevelType w:val="hybridMultilevel"/>
    <w:tmpl w:val="1DA46730"/>
    <w:lvl w:ilvl="0" w:tplc="512C7D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3B44015"/>
    <w:multiLevelType w:val="hybridMultilevel"/>
    <w:tmpl w:val="206655B4"/>
    <w:lvl w:ilvl="0" w:tplc="FE0EF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D63169"/>
    <w:multiLevelType w:val="hybridMultilevel"/>
    <w:tmpl w:val="7BD86DAE"/>
    <w:lvl w:ilvl="0" w:tplc="B2DC3A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46C07DFF"/>
    <w:multiLevelType w:val="hybridMultilevel"/>
    <w:tmpl w:val="FE98CD16"/>
    <w:lvl w:ilvl="0" w:tplc="3BFA6E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4AEC117D"/>
    <w:multiLevelType w:val="hybridMultilevel"/>
    <w:tmpl w:val="25626D16"/>
    <w:lvl w:ilvl="0" w:tplc="9260DDB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nsid w:val="576C1E20"/>
    <w:multiLevelType w:val="hybridMultilevel"/>
    <w:tmpl w:val="05505102"/>
    <w:lvl w:ilvl="0" w:tplc="354E6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BF027F2"/>
    <w:multiLevelType w:val="hybridMultilevel"/>
    <w:tmpl w:val="340C0730"/>
    <w:lvl w:ilvl="0" w:tplc="4E0442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FA7740A"/>
    <w:multiLevelType w:val="hybridMultilevel"/>
    <w:tmpl w:val="1070FECE"/>
    <w:lvl w:ilvl="0" w:tplc="DB0C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2"/>
  </w:num>
  <w:num w:numId="4">
    <w:abstractNumId w:val="1"/>
  </w:num>
  <w:num w:numId="5">
    <w:abstractNumId w:val="4"/>
  </w:num>
  <w:num w:numId="6">
    <w:abstractNumId w:val="5"/>
  </w:num>
  <w:num w:numId="7">
    <w:abstractNumId w:val="7"/>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137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B8E"/>
    <w:rsid w:val="000042C5"/>
    <w:rsid w:val="0001544F"/>
    <w:rsid w:val="0003235E"/>
    <w:rsid w:val="00035BD3"/>
    <w:rsid w:val="0006199B"/>
    <w:rsid w:val="00072B8E"/>
    <w:rsid w:val="000761FD"/>
    <w:rsid w:val="00080AFE"/>
    <w:rsid w:val="000A5021"/>
    <w:rsid w:val="000B5A5C"/>
    <w:rsid w:val="000C27C9"/>
    <w:rsid w:val="000C47B4"/>
    <w:rsid w:val="0014223B"/>
    <w:rsid w:val="00145911"/>
    <w:rsid w:val="00151562"/>
    <w:rsid w:val="00154AB6"/>
    <w:rsid w:val="00156A9C"/>
    <w:rsid w:val="00162E6D"/>
    <w:rsid w:val="00184A15"/>
    <w:rsid w:val="001928D5"/>
    <w:rsid w:val="001B2723"/>
    <w:rsid w:val="001B30CE"/>
    <w:rsid w:val="001B3278"/>
    <w:rsid w:val="001E2656"/>
    <w:rsid w:val="001F1218"/>
    <w:rsid w:val="00202FA0"/>
    <w:rsid w:val="0021059E"/>
    <w:rsid w:val="00221323"/>
    <w:rsid w:val="00227963"/>
    <w:rsid w:val="0023492E"/>
    <w:rsid w:val="00242C31"/>
    <w:rsid w:val="0025236C"/>
    <w:rsid w:val="00253AE7"/>
    <w:rsid w:val="0026249C"/>
    <w:rsid w:val="00274469"/>
    <w:rsid w:val="0028532D"/>
    <w:rsid w:val="00286433"/>
    <w:rsid w:val="002A0E65"/>
    <w:rsid w:val="002A528A"/>
    <w:rsid w:val="002B06AB"/>
    <w:rsid w:val="002B2392"/>
    <w:rsid w:val="002C080D"/>
    <w:rsid w:val="002F2440"/>
    <w:rsid w:val="0030062D"/>
    <w:rsid w:val="00306CE4"/>
    <w:rsid w:val="00326311"/>
    <w:rsid w:val="0033075F"/>
    <w:rsid w:val="00337FB9"/>
    <w:rsid w:val="00344167"/>
    <w:rsid w:val="00352AC5"/>
    <w:rsid w:val="00355456"/>
    <w:rsid w:val="00365BA9"/>
    <w:rsid w:val="003C5420"/>
    <w:rsid w:val="003D4134"/>
    <w:rsid w:val="003D7B19"/>
    <w:rsid w:val="003E0713"/>
    <w:rsid w:val="003E114B"/>
    <w:rsid w:val="0041255D"/>
    <w:rsid w:val="0041696E"/>
    <w:rsid w:val="004203F5"/>
    <w:rsid w:val="0042049A"/>
    <w:rsid w:val="00444C3D"/>
    <w:rsid w:val="00465010"/>
    <w:rsid w:val="00482477"/>
    <w:rsid w:val="0049332D"/>
    <w:rsid w:val="004A199C"/>
    <w:rsid w:val="004C5359"/>
    <w:rsid w:val="004D3253"/>
    <w:rsid w:val="00530AD4"/>
    <w:rsid w:val="00541DBC"/>
    <w:rsid w:val="00584522"/>
    <w:rsid w:val="005A0B5C"/>
    <w:rsid w:val="005A10C2"/>
    <w:rsid w:val="005C1400"/>
    <w:rsid w:val="005D0209"/>
    <w:rsid w:val="005D437B"/>
    <w:rsid w:val="005D6F2E"/>
    <w:rsid w:val="005F73AA"/>
    <w:rsid w:val="006112A2"/>
    <w:rsid w:val="00611917"/>
    <w:rsid w:val="006247F3"/>
    <w:rsid w:val="00625E7F"/>
    <w:rsid w:val="00630B25"/>
    <w:rsid w:val="00634F83"/>
    <w:rsid w:val="00662724"/>
    <w:rsid w:val="00690C58"/>
    <w:rsid w:val="006C46E3"/>
    <w:rsid w:val="006E38DF"/>
    <w:rsid w:val="006E598A"/>
    <w:rsid w:val="007023A0"/>
    <w:rsid w:val="0073061B"/>
    <w:rsid w:val="00731D2D"/>
    <w:rsid w:val="00737E97"/>
    <w:rsid w:val="00742546"/>
    <w:rsid w:val="007527AB"/>
    <w:rsid w:val="00752840"/>
    <w:rsid w:val="00753821"/>
    <w:rsid w:val="007630F0"/>
    <w:rsid w:val="00767D76"/>
    <w:rsid w:val="00767DCD"/>
    <w:rsid w:val="00771B53"/>
    <w:rsid w:val="00777DFD"/>
    <w:rsid w:val="00780266"/>
    <w:rsid w:val="00781631"/>
    <w:rsid w:val="007904A6"/>
    <w:rsid w:val="007A02EE"/>
    <w:rsid w:val="007B56E1"/>
    <w:rsid w:val="007D6DCC"/>
    <w:rsid w:val="007F5E03"/>
    <w:rsid w:val="007F780B"/>
    <w:rsid w:val="0082068F"/>
    <w:rsid w:val="00822AA6"/>
    <w:rsid w:val="00827451"/>
    <w:rsid w:val="00857F65"/>
    <w:rsid w:val="008715C8"/>
    <w:rsid w:val="008776BF"/>
    <w:rsid w:val="00885076"/>
    <w:rsid w:val="008A1ECA"/>
    <w:rsid w:val="008A7A33"/>
    <w:rsid w:val="008E0299"/>
    <w:rsid w:val="008F3FF1"/>
    <w:rsid w:val="008F40CF"/>
    <w:rsid w:val="008F6D0D"/>
    <w:rsid w:val="008F7551"/>
    <w:rsid w:val="008F769C"/>
    <w:rsid w:val="009010DF"/>
    <w:rsid w:val="009243A2"/>
    <w:rsid w:val="00930745"/>
    <w:rsid w:val="00932759"/>
    <w:rsid w:val="009362CD"/>
    <w:rsid w:val="00940505"/>
    <w:rsid w:val="009478ED"/>
    <w:rsid w:val="00975470"/>
    <w:rsid w:val="009807E3"/>
    <w:rsid w:val="00981CFD"/>
    <w:rsid w:val="00994E6E"/>
    <w:rsid w:val="009A5978"/>
    <w:rsid w:val="009C3403"/>
    <w:rsid w:val="009D596A"/>
    <w:rsid w:val="009E0601"/>
    <w:rsid w:val="009E07F9"/>
    <w:rsid w:val="009E3567"/>
    <w:rsid w:val="009F175D"/>
    <w:rsid w:val="00A00B00"/>
    <w:rsid w:val="00A4737C"/>
    <w:rsid w:val="00A56D2F"/>
    <w:rsid w:val="00A570ED"/>
    <w:rsid w:val="00A65D7B"/>
    <w:rsid w:val="00A922C6"/>
    <w:rsid w:val="00AA6DD6"/>
    <w:rsid w:val="00AB6FD4"/>
    <w:rsid w:val="00AD130E"/>
    <w:rsid w:val="00AD6CDE"/>
    <w:rsid w:val="00AF3046"/>
    <w:rsid w:val="00B05DF9"/>
    <w:rsid w:val="00B17E67"/>
    <w:rsid w:val="00B30B31"/>
    <w:rsid w:val="00B3291A"/>
    <w:rsid w:val="00B44AC5"/>
    <w:rsid w:val="00B56DFD"/>
    <w:rsid w:val="00B6513E"/>
    <w:rsid w:val="00B91ACE"/>
    <w:rsid w:val="00BA2EF8"/>
    <w:rsid w:val="00BC03F6"/>
    <w:rsid w:val="00BC2698"/>
    <w:rsid w:val="00BD7A66"/>
    <w:rsid w:val="00BE17F7"/>
    <w:rsid w:val="00C02931"/>
    <w:rsid w:val="00C115A7"/>
    <w:rsid w:val="00C40CAE"/>
    <w:rsid w:val="00C410E0"/>
    <w:rsid w:val="00C57383"/>
    <w:rsid w:val="00C72087"/>
    <w:rsid w:val="00C75DBE"/>
    <w:rsid w:val="00CA5062"/>
    <w:rsid w:val="00CB238F"/>
    <w:rsid w:val="00CC7CC8"/>
    <w:rsid w:val="00CE21DE"/>
    <w:rsid w:val="00D21941"/>
    <w:rsid w:val="00D273FC"/>
    <w:rsid w:val="00D30448"/>
    <w:rsid w:val="00D31FFA"/>
    <w:rsid w:val="00D45EB4"/>
    <w:rsid w:val="00D5669D"/>
    <w:rsid w:val="00D65122"/>
    <w:rsid w:val="00D86D3C"/>
    <w:rsid w:val="00D95443"/>
    <w:rsid w:val="00DA2760"/>
    <w:rsid w:val="00DB1666"/>
    <w:rsid w:val="00E54210"/>
    <w:rsid w:val="00E563EB"/>
    <w:rsid w:val="00E70B76"/>
    <w:rsid w:val="00E719BC"/>
    <w:rsid w:val="00E83865"/>
    <w:rsid w:val="00E8573D"/>
    <w:rsid w:val="00E85E52"/>
    <w:rsid w:val="00E9023F"/>
    <w:rsid w:val="00EA1E16"/>
    <w:rsid w:val="00EC547A"/>
    <w:rsid w:val="00ED2508"/>
    <w:rsid w:val="00EF195F"/>
    <w:rsid w:val="00EF2A6A"/>
    <w:rsid w:val="00F168B8"/>
    <w:rsid w:val="00F32721"/>
    <w:rsid w:val="00F37986"/>
    <w:rsid w:val="00F45183"/>
    <w:rsid w:val="00F45FAD"/>
    <w:rsid w:val="00F71CCB"/>
    <w:rsid w:val="00F87F36"/>
    <w:rsid w:val="00FA3D9F"/>
    <w:rsid w:val="00FB5A2F"/>
    <w:rsid w:val="00FC106B"/>
    <w:rsid w:val="00FC17F8"/>
    <w:rsid w:val="00FE71F1"/>
    <w:rsid w:val="00FF1D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stroke endarrow="block"/>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284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37986"/>
    <w:pPr>
      <w:tabs>
        <w:tab w:val="center" w:pos="4252"/>
        <w:tab w:val="right" w:pos="8504"/>
      </w:tabs>
      <w:snapToGrid w:val="0"/>
    </w:pPr>
  </w:style>
  <w:style w:type="character" w:customStyle="1" w:styleId="a5">
    <w:name w:val="ヘッダー (文字)"/>
    <w:basedOn w:val="a0"/>
    <w:link w:val="a4"/>
    <w:uiPriority w:val="99"/>
    <w:semiHidden/>
    <w:rsid w:val="00F37986"/>
  </w:style>
  <w:style w:type="paragraph" w:styleId="a6">
    <w:name w:val="footer"/>
    <w:basedOn w:val="a"/>
    <w:link w:val="a7"/>
    <w:uiPriority w:val="99"/>
    <w:unhideWhenUsed/>
    <w:rsid w:val="00F37986"/>
    <w:pPr>
      <w:tabs>
        <w:tab w:val="center" w:pos="4252"/>
        <w:tab w:val="right" w:pos="8504"/>
      </w:tabs>
      <w:snapToGrid w:val="0"/>
    </w:pPr>
  </w:style>
  <w:style w:type="character" w:customStyle="1" w:styleId="a7">
    <w:name w:val="フッター (文字)"/>
    <w:basedOn w:val="a0"/>
    <w:link w:val="a6"/>
    <w:uiPriority w:val="99"/>
    <w:rsid w:val="00F37986"/>
  </w:style>
  <w:style w:type="paragraph" w:styleId="a8">
    <w:name w:val="List Paragraph"/>
    <w:basedOn w:val="a"/>
    <w:uiPriority w:val="34"/>
    <w:qFormat/>
    <w:rsid w:val="00DA2760"/>
    <w:pPr>
      <w:ind w:leftChars="400" w:left="840"/>
    </w:pPr>
  </w:style>
</w:styles>
</file>

<file path=word/webSettings.xml><?xml version="1.0" encoding="utf-8"?>
<w:webSettings xmlns:r="http://schemas.openxmlformats.org/officeDocument/2006/relationships" xmlns:w="http://schemas.openxmlformats.org/wordprocessingml/2006/main">
  <w:divs>
    <w:div w:id="19061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2724</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manabu.yokosuka</dc:creator>
  <cp:lastModifiedBy>emi.kimura</cp:lastModifiedBy>
  <cp:revision>78</cp:revision>
  <cp:lastPrinted>2020-01-09T04:49:00Z</cp:lastPrinted>
  <dcterms:created xsi:type="dcterms:W3CDTF">2019-05-21T05:58:00Z</dcterms:created>
  <dcterms:modified xsi:type="dcterms:W3CDTF">2020-02-05T03:08:00Z</dcterms:modified>
</cp:coreProperties>
</file>